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Cytochrome P450 Family 2 Subfamily B Member 6, CYPIIB6, CPB6, Cytochrome P450 Subfamily IIB (Phenobarbital-Inducible) Polypeptide 6, Cytochrome P450 Family 2 Subfamily B Polypeptide 6, 1,4-Cineole 2-Exo-Monooxygenase, Cytochrome P450 IIB1, Cytochrome P450 2B6, CYP2B, Cytochrome P450 Subfamily IIB (Phenobarbital-Inducible), Cytochrome P450 Family 2 Subfamily B, EC 1.14.13.- , EC 1.14.14.1, CYP2B7P, CYP2B7, EFVM, IIB1, P450 [</w:t>
      </w:r>
      <w:hyperlink r:id="rId20">
        <w:r>
          <w:rPr>
            <w:rStyle w:val="Hyperlink"/>
          </w:rPr>
          <w:t xml:space="preserve">https://www.genecards.org/cgi-bin/carddisp.pl?gene=CYP2B6</w:t>
        </w:r>
      </w:hyperlink>
      <w:r>
        <w:t xml:space="preserve">]</w:t>
      </w:r>
    </w:p>
    <w:p>
      <w:pPr>
        <w:pStyle w:val="FirstParagraph"/>
      </w:pPr>
      <w:r>
        <w:t xml:space="preserve">This report contains information on Cyp2b1 and human gene CYP2B6</w:t>
      </w:r>
    </w:p>
    <w:bookmarkEnd w:id="21"/>
    <w:bookmarkStart w:id="29" w:name="X4adf9051cadc80e887225e41233ad6cd2885f45"/>
    <w:p>
      <w:pPr>
        <w:pStyle w:val="Heading1"/>
      </w:pPr>
      <w:r>
        <w:t xml:space="preserve">2. Association with Toxicity and/or Disease at a Transcriptional Level</w:t>
      </w:r>
    </w:p>
    <w:p>
      <w:pPr>
        <w:numPr>
          <w:ilvl w:val="0"/>
          <w:numId w:val="1002"/>
        </w:numPr>
        <w:pStyle w:val="Compact"/>
      </w:pPr>
      <w:r>
        <w:t xml:space="preserve">CYP2B6 mRNA expression levels were significantly increased in the liver of HIV/HCV co-infected patients [</w:t>
      </w:r>
      <w:hyperlink r:id="rId22">
        <w:r>
          <w:rPr>
            <w:rStyle w:val="Hyperlink"/>
          </w:rPr>
          <w:t xml:space="preserve">PMID: 37512019</w:t>
        </w:r>
      </w:hyperlink>
      <w:r>
        <w:t xml:space="preserve">].</w:t>
      </w:r>
    </w:p>
    <w:p>
      <w:pPr>
        <w:numPr>
          <w:ilvl w:val="0"/>
          <w:numId w:val="1002"/>
        </w:numPr>
        <w:pStyle w:val="Compact"/>
      </w:pPr>
      <w:r>
        <w:t xml:space="preserve">CYP2B1 mRNA expression in the liver decreased at both 6 and 24 hours after polymicrobial sepsis induced by cecal ligation and puncture (CLP) in rats [</w:t>
      </w:r>
      <w:hyperlink r:id="rId23">
        <w:r>
          <w:rPr>
            <w:rStyle w:val="Hyperlink"/>
          </w:rPr>
          <w:t xml:space="preserve">PMID: 15665729</w:t>
        </w:r>
      </w:hyperlink>
      <w:r>
        <w:t xml:space="preserve">].</w:t>
      </w:r>
    </w:p>
    <w:p>
      <w:pPr>
        <w:numPr>
          <w:ilvl w:val="0"/>
          <w:numId w:val="1002"/>
        </w:numPr>
        <w:pStyle w:val="Compact"/>
      </w:pPr>
      <w:r>
        <w:t xml:space="preserve">CYP2B6 mRNA expression was decreased by approximately 50% in hepatocellular carcinoma (HCC) compared to peri-HCC tissues and normal livers [PMID: 25024626, PMID: 30578287].</w:t>
      </w:r>
    </w:p>
    <w:p>
      <w:pPr>
        <w:numPr>
          <w:ilvl w:val="0"/>
          <w:numId w:val="1002"/>
        </w:numPr>
        <w:pStyle w:val="Compact"/>
      </w:pPr>
      <w:r>
        <w:t xml:space="preserve">Significant upregulation of Cyp2b1 (CYP2B6) mRNA expression was observed in livers from cholestatic mice and biliary atresia patients, associated with constitutive androstane receptor (CAR) activation [</w:t>
      </w:r>
      <w:hyperlink r:id="rId24">
        <w:r>
          <w:rPr>
            <w:rStyle w:val="Hyperlink"/>
          </w:rPr>
          <w:t xml:space="preserve">PMID: 32875282</w:t>
        </w:r>
      </w:hyperlink>
      <w:r>
        <w:t xml:space="preserve">].</w:t>
      </w:r>
    </w:p>
    <w:p>
      <w:pPr>
        <w:numPr>
          <w:ilvl w:val="0"/>
          <w:numId w:val="1002"/>
        </w:numPr>
        <w:pStyle w:val="Compact"/>
      </w:pPr>
      <w:r>
        <w:t xml:space="preserve">In Balb/c mice infected with coxsackievirus B3 (CVB3), mRNA expression of Cyp2b1 in the liver was decreased compared to non-infected mice [</w:t>
      </w:r>
      <w:hyperlink r:id="rId25">
        <w:r>
          <w:rPr>
            <w:rStyle w:val="Hyperlink"/>
          </w:rPr>
          <w:t xml:space="preserve">PMID: 17964055</w:t>
        </w:r>
      </w:hyperlink>
      <w:r>
        <w:t xml:space="preserve">].</w:t>
      </w:r>
    </w:p>
    <w:p>
      <w:pPr>
        <w:numPr>
          <w:ilvl w:val="0"/>
          <w:numId w:val="1002"/>
        </w:numPr>
        <w:pStyle w:val="Compact"/>
      </w:pPr>
      <w:r>
        <w:t xml:space="preserve">mRNA expression of CYP2B1 in the rat liver was decreased by 92% in chemically induced hepatic nodules and by 65% in aflatoxin B1 (AFB1)-induced liver tumors [</w:t>
      </w:r>
      <w:hyperlink r:id="rId26">
        <w:r>
          <w:rPr>
            <w:rStyle w:val="Hyperlink"/>
          </w:rPr>
          <w:t xml:space="preserve">PMID: 8291055</w:t>
        </w:r>
      </w:hyperlink>
      <w:r>
        <w:t xml:space="preserve">].</w:t>
      </w:r>
    </w:p>
    <w:p>
      <w:pPr>
        <w:numPr>
          <w:ilvl w:val="0"/>
          <w:numId w:val="1002"/>
        </w:numPr>
        <w:pStyle w:val="Compact"/>
      </w:pPr>
      <w:r>
        <w:t xml:space="preserve">mRNA expression of Cyp2b1 (also known as CYP2B6) is significantly lower in HCV-associated hepatocellular carcinoma (HCC) with venous invasion compared to HCC without venous invasion [</w:t>
      </w:r>
      <w:hyperlink r:id="rId27">
        <w:r>
          <w:rPr>
            <w:rStyle w:val="Hyperlink"/>
          </w:rPr>
          <w:t xml:space="preserve">PMID: 16077914</w:t>
        </w:r>
      </w:hyperlink>
      <w:r>
        <w:t xml:space="preserve">].</w:t>
      </w:r>
    </w:p>
    <w:p>
      <w:pPr>
        <w:numPr>
          <w:ilvl w:val="0"/>
          <w:numId w:val="1002"/>
        </w:numPr>
        <w:pStyle w:val="Compact"/>
      </w:pPr>
      <w:r>
        <w:t xml:space="preserve">Cyp2b1 mRNA expression in the liver decreased 24 hours after cecal ligation and puncture (sepsis model in rats), with L-NAME inhibiting this decrease [</w:t>
      </w:r>
      <w:hyperlink r:id="rId28">
        <w:r>
          <w:rPr>
            <w:rStyle w:val="Hyperlink"/>
          </w:rPr>
          <w:t xml:space="preserve">PMID: 16884934</w:t>
        </w:r>
      </w:hyperlink>
      <w:r>
        <w:t xml:space="preserve">].</w:t>
      </w:r>
    </w:p>
    <w:p>
      <w:pPr>
        <w:numPr>
          <w:ilvl w:val="0"/>
          <w:numId w:val="1002"/>
        </w:numPr>
        <w:pStyle w:val="Compact"/>
      </w:pPr>
      <w:r>
        <w:t xml:space="preserve">Liver CYP2B1 mRNA is downregulated in a rat model of chronic kidney disease (CKD). CYP2B1 mRNA level was significantly decreased in CKD relative to control. [PMID: 31049204].</w:t>
      </w:r>
    </w:p>
    <w:p>
      <w:pPr>
        <w:numPr>
          <w:ilvl w:val="0"/>
          <w:numId w:val="1002"/>
        </w:numPr>
        <w:pStyle w:val="Compact"/>
      </w:pPr>
      <w:r>
        <w:t xml:space="preserve">The gene expression level and enzyme activity of hepatic CYP2B1 enzyme at 1, 12, and 25 days after the Mycrobacterium tuberculosis (MT) adjuvant injection was significantly decreased, compared with the corresponding time-matched controls.</w:t>
      </w:r>
    </w:p>
    <w:p>
      <w:pPr>
        <w:numPr>
          <w:ilvl w:val="0"/>
          <w:numId w:val="1002"/>
        </w:numPr>
        <w:pStyle w:val="Compact"/>
      </w:pPr>
      <w:r>
        <w:t xml:space="preserve">Liver CYP2B6 mRNA expression increased with nonalcoholic fatty liver disease (NAFLD) progression [PMID: 19651758].</w:t>
      </w:r>
    </w:p>
    <w:p>
      <w:pPr>
        <w:numPr>
          <w:ilvl w:val="0"/>
          <w:numId w:val="1002"/>
        </w:numPr>
        <w:pStyle w:val="Compact"/>
      </w:pPr>
      <w:r>
        <w:t xml:space="preserve">Freund’s complete adjuvant (FCA)-induced inflammation (a rat model of inflammatory pain) caused selective downregulation of liver CYP2B1 mRNA expression within 24 h after FCA injection [PMID: 15771231].</w:t>
      </w:r>
    </w:p>
    <w:bookmarkEnd w:id="29"/>
    <w:bookmarkStart w:id="34" w:name="summary-of-protein-family-and-structure"/>
    <w:p>
      <w:pPr>
        <w:pStyle w:val="Heading1"/>
      </w:pPr>
      <w:r>
        <w:t xml:space="preserve">3. Summary of Protein Family and Structure</w:t>
      </w:r>
    </w:p>
    <w:p>
      <w:pPr>
        <w:numPr>
          <w:ilvl w:val="0"/>
          <w:numId w:val="1003"/>
        </w:numPr>
        <w:pStyle w:val="Compact"/>
      </w:pPr>
      <w:r>
        <w:t xml:space="preserve">Protein Accession: P20813</w:t>
      </w:r>
    </w:p>
    <w:p>
      <w:pPr>
        <w:numPr>
          <w:ilvl w:val="0"/>
          <w:numId w:val="1003"/>
        </w:numPr>
        <w:pStyle w:val="Compact"/>
      </w:pPr>
      <w:r>
        <w:t xml:space="preserve">Size: 491 amino acids</w:t>
      </w:r>
    </w:p>
    <w:p>
      <w:pPr>
        <w:numPr>
          <w:ilvl w:val="0"/>
          <w:numId w:val="1003"/>
        </w:numPr>
        <w:pStyle w:val="Compact"/>
      </w:pPr>
      <w:r>
        <w:t xml:space="preserve">Molecular mass: 56278 Da</w:t>
      </w:r>
    </w:p>
    <w:p>
      <w:pPr>
        <w:numPr>
          <w:ilvl w:val="0"/>
          <w:numId w:val="1003"/>
        </w:numPr>
        <w:pStyle w:val="Compact"/>
      </w:pPr>
      <w:r>
        <w:t xml:space="preserve">Domains: Cyt_P450, Cyt_P450_CS, Cyt_P450_E_grp-I, Cyt_P450_E_grp-I_CYP2B-like, Cyt_P450_sf, Cytochrome_P450_fam2</w:t>
      </w:r>
    </w:p>
    <w:p>
      <w:pPr>
        <w:numPr>
          <w:ilvl w:val="0"/>
          <w:numId w:val="1003"/>
        </w:numPr>
        <w:pStyle w:val="Compact"/>
      </w:pPr>
      <w:r>
        <w:t xml:space="preserve">Blocks: E-class P450 group I signature, CYP2B P450 family signature</w:t>
      </w:r>
    </w:p>
    <w:p>
      <w:pPr>
        <w:numPr>
          <w:ilvl w:val="0"/>
          <w:numId w:val="1003"/>
        </w:numPr>
        <w:pStyle w:val="Compact"/>
      </w:pPr>
      <w:r>
        <w:t xml:space="preserve">Family: Belongs to the cytochrome P450 family</w:t>
      </w:r>
    </w:p>
    <w:p>
      <w:pPr>
        <w:numPr>
          <w:ilvl w:val="0"/>
          <w:numId w:val="1003"/>
        </w:numPr>
        <w:pStyle w:val="Compact"/>
      </w:pPr>
      <w:r>
        <w:t xml:space="preserve">CYP2B6 is a cytochrome P450 monooxygenase involved in the metabolism of endocannabinoids and steroids. It hydroxylates steroid hormones, including testosterone at C-16 and estrogens at C-2 [PubMed:</w:t>
      </w:r>
      <w:hyperlink r:id="rId30">
        <w:r>
          <w:rPr>
            <w:rStyle w:val="Hyperlink"/>
          </w:rPr>
          <w:t xml:space="preserve">12865317</w:t>
        </w:r>
      </w:hyperlink>
      <w:r>
        <w:t xml:space="preserve">, PubMed:</w:t>
      </w:r>
      <w:r>
        <w:t xml:space="preserve"> </w:t>
      </w:r>
      <w:hyperlink r:id="rId31">
        <w:r>
          <w:rPr>
            <w:rStyle w:val="Hyperlink"/>
          </w:rPr>
          <w:t xml:space="preserve">21289075</w:t>
        </w:r>
      </w:hyperlink>
      <w:r>
        <w:t xml:space="preserve">]. Mechanistically, CYP2B6 uses molecular oxygen inserting one oxygen atom into a substrate, and reducing the second into a water molecule, with two electrons provided by NADPH via cytochrome P450 reductase (NADPH–hemoprotein reductase). Catalyzes the epoxidation of double bonds of arachidonoylethanolamide (anandamide) to 8,9-, 11,12-, and 14,15-epoxyeicosatrienoic acid ethanolamides (EpETrE-EAs), potentially modulating endocannabinoid system signaling [PubMed:</w:t>
      </w:r>
      <w:r>
        <w:t xml:space="preserve"> </w:t>
      </w:r>
      <w:hyperlink r:id="rId31">
        <w:r>
          <w:rPr>
            <w:rStyle w:val="Hyperlink"/>
          </w:rPr>
          <w:t xml:space="preserve">21289075</w:t>
        </w:r>
      </w:hyperlink>
      <w:r>
        <w:t xml:space="preserve">].</w:t>
      </w:r>
    </w:p>
    <w:p>
      <w:pPr>
        <w:numPr>
          <w:ilvl w:val="0"/>
          <w:numId w:val="1003"/>
        </w:numPr>
        <w:pStyle w:val="Compact"/>
      </w:pPr>
      <w:r>
        <w:t xml:space="preserve">CYP2B6 plays a role in the oxidative metabolism of xenobiotics, including plant lipids and drugs [PubMed:</w:t>
      </w:r>
      <w:r>
        <w:t xml:space="preserve"> </w:t>
      </w:r>
      <w:hyperlink r:id="rId32">
        <w:r>
          <w:rPr>
            <w:rStyle w:val="Hyperlink"/>
          </w:rPr>
          <w:t xml:space="preserve">11695850</w:t>
        </w:r>
      </w:hyperlink>
      <w:r>
        <w:t xml:space="preserve">, PubMed:</w:t>
      </w:r>
      <w:r>
        <w:t xml:space="preserve"> </w:t>
      </w:r>
      <w:hyperlink r:id="rId33">
        <w:r>
          <w:rPr>
            <w:rStyle w:val="Hyperlink"/>
          </w:rPr>
          <w:t xml:space="preserve">22909231</w:t>
        </w:r>
      </w:hyperlink>
      <w:r>
        <w:t xml:space="preserve">].</w:t>
      </w:r>
    </w:p>
    <w:bookmarkEnd w:id="34"/>
    <w:bookmarkStart w:id="38" w:name="X60939f3bb465ccf83310a8eb7c5d797ffd9b545"/>
    <w:p>
      <w:pPr>
        <w:pStyle w:val="Heading1"/>
      </w:pPr>
      <w:r>
        <w:t xml:space="preserve">4. Proteins Known to Interact with Gene Product</w:t>
      </w:r>
    </w:p>
    <w:bookmarkStart w:id="35" w:name="interactions-with-experimental-support"/>
    <w:p>
      <w:pPr>
        <w:pStyle w:val="Heading2"/>
      </w:pPr>
      <w:r>
        <w:t xml:space="preserve">Interactions with experimental support</w:t>
      </w:r>
    </w:p>
    <w:p>
      <w:pPr>
        <w:numPr>
          <w:ilvl w:val="0"/>
          <w:numId w:val="1004"/>
        </w:numPr>
        <w:pStyle w:val="Compact"/>
      </w:pPr>
      <w:r>
        <w:rPr>
          <w:bCs/>
          <w:b/>
        </w:rPr>
        <w:t xml:space="preserve">ATP2B2</w:t>
      </w:r>
      <w:r>
        <w:t xml:space="preserve"> </w:t>
      </w:r>
      <w:r>
        <w:t xml:space="preserve">Plasma membrane calcium-transporting ATPase 2; This magnesium-dependent enzyme catalyzes the hydrolysis of ATP coupled with the transport of calcium out of the cell. [PMID: 28514442]</w:t>
      </w:r>
    </w:p>
    <w:p>
      <w:pPr>
        <w:numPr>
          <w:ilvl w:val="0"/>
          <w:numId w:val="1004"/>
        </w:numPr>
        <w:pStyle w:val="Compact"/>
      </w:pPr>
      <w:r>
        <w:rPr>
          <w:bCs/>
          <w:b/>
        </w:rPr>
        <w:t xml:space="preserve">ATP2B3</w:t>
      </w:r>
      <w:r>
        <w:t xml:space="preserve"> </w:t>
      </w:r>
      <w:r>
        <w:t xml:space="preserve">Plasma membrane calcium-transporting ATPase 3; This magnesium-dependent enzyme catalyzes the hydrolysis of ATP coupled with the transport of calcium out of the cell. [PMID: 28514442]</w:t>
      </w:r>
    </w:p>
    <w:p>
      <w:pPr>
        <w:numPr>
          <w:ilvl w:val="0"/>
          <w:numId w:val="1004"/>
        </w:numPr>
        <w:pStyle w:val="Compact"/>
      </w:pPr>
      <w:r>
        <w:rPr>
          <w:bCs/>
          <w:b/>
        </w:rPr>
        <w:t xml:space="preserve">ATP2B4</w:t>
      </w:r>
      <w:r>
        <w:t xml:space="preserve"> </w:t>
      </w:r>
      <w:r>
        <w:t xml:space="preserve">Plasma membrane calcium-transporting ATPase 4; Calcium/calmodulin-regulated and magnesium-dependent enzyme that catalyzes the hydrolysis of ATP coupled with the transport of calcium out of the cell. By regulating sperm cell calcium homeostasis, may play a role in sperm motility (By similarity). Belongs to the cation transport ATPase (P-type) (TC 3.A.3) family. Type IIB subfamily. [PMID: 28514442]</w:t>
      </w:r>
    </w:p>
    <w:p>
      <w:pPr>
        <w:numPr>
          <w:ilvl w:val="0"/>
          <w:numId w:val="1004"/>
        </w:numPr>
        <w:pStyle w:val="Compact"/>
      </w:pPr>
      <w:r>
        <w:rPr>
          <w:bCs/>
          <w:b/>
        </w:rPr>
        <w:t xml:space="preserve">DHRS4</w:t>
      </w:r>
      <w:r>
        <w:t xml:space="preserve"> </w:t>
      </w:r>
      <w:r>
        <w:t xml:space="preserve">Dehydrogenase/reductase SDR family member 4; Reduces all-trans-retinal and 9-cis retinal. Can also catalyze the oxidation of all-trans-retinol with NADP as co-factor, but with much lower efficiency. Reduces alkyl phenyl ketones and alpha- dicarbonyl compounds with aromatic rings, such as pyrimidine-4- aldehyde, 3-benzoylpyridine, 4-benzoylpyridine, menadione and 4- hexanoylpyridine. Has no activity towards aliphatic aldehydes and ketones (By similarity); Belongs to the short-chain dehydrogenases/reductases (SDR) family. [PMID: 28514442]</w:t>
      </w:r>
    </w:p>
    <w:p>
      <w:pPr>
        <w:numPr>
          <w:ilvl w:val="0"/>
          <w:numId w:val="1004"/>
        </w:numPr>
        <w:pStyle w:val="Compact"/>
      </w:pPr>
      <w:r>
        <w:rPr>
          <w:bCs/>
          <w:b/>
        </w:rPr>
        <w:t xml:space="preserve">HMGB3</w:t>
      </w:r>
      <w:r>
        <w:t xml:space="preserve"> </w:t>
      </w:r>
      <w:r>
        <w:t xml:space="preserve">High mobility group protein B3; Multifunctional protein with various roles in different cellular compartments. May act in a redox sensitive manner. Associates with chromatin and binds DNA with a preference to non-canonical DNA structures such as single-stranded DNA. Can bent DNA and enhance DNA flexibility by looping thus providing a mechanism to promote activities on various gene promoters (By similarity). Proposed to be involved in the innate immune response to nucleic acids by acting as a cytoplasmic promiscuous immunogenic DNA/RNA sensor (By similarity). [PMID: 30021884]</w:t>
      </w:r>
    </w:p>
    <w:bookmarkEnd w:id="35"/>
    <w:bookmarkStart w:id="37" w:name="interactions-with-text-mining-support"/>
    <w:p>
      <w:pPr>
        <w:pStyle w:val="Heading2"/>
      </w:pPr>
      <w:r>
        <w:t xml:space="preserve">Interactions with text mining support</w:t>
      </w:r>
    </w:p>
    <w:p>
      <w:pPr>
        <w:numPr>
          <w:ilvl w:val="0"/>
          <w:numId w:val="1005"/>
        </w:numPr>
        <w:pStyle w:val="Compact"/>
      </w:pPr>
      <w:r>
        <w:rPr>
          <w:bCs/>
          <w:b/>
        </w:rPr>
        <w:t xml:space="preserve">PPIG</w:t>
      </w:r>
      <w:r>
        <w:t xml:space="preserve"> </w:t>
      </w:r>
      <w:r>
        <w:t xml:space="preserve">Peptidyl-prolyl cis-trans isomerase G; PPIase that catalyzes the cis-trans isomerization of proline imidic peptide bonds in oligopeptides and may therefore assist protein folding. May be implicated in the folding, transport, and assembly of proteins. May play an important role in the regulation of pre-mRNA splicing. [</w:t>
      </w:r>
      <w:hyperlink r:id="rId36">
        <w:r>
          <w:rPr>
            <w:rStyle w:val="Hyperlink"/>
          </w:rPr>
          <w:t xml:space="preserve">https://string-db.org/newstring_cgi/show_edge_details.pl?identifiers=9606.ENSP00000324648 9606.ENSP00000260970</w:t>
        </w:r>
      </w:hyperlink>
      <w:r>
        <w:t xml:space="preserve">]</w:t>
      </w:r>
    </w:p>
    <w:bookmarkEnd w:id="37"/>
    <w:bookmarkEnd w:id="38"/>
    <w:bookmarkStart w:id="50"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https://www.genecards.org/cgi-bin/carddisp.pl?gene=CYP2B6</w:t>
        </w:r>
      </w:hyperlink>
    </w:p>
    <w:p>
      <w:pPr>
        <w:numPr>
          <w:ilvl w:val="0"/>
          <w:numId w:val="1006"/>
        </w:numPr>
        <w:pStyle w:val="Compact"/>
      </w:pPr>
      <w:r>
        <w:t xml:space="preserve">Harmonizome (human):</w:t>
      </w:r>
      <w:r>
        <w:t xml:space="preserve"> </w:t>
      </w:r>
      <w:hyperlink r:id="rId39">
        <w:r>
          <w:rPr>
            <w:rStyle w:val="Hyperlink"/>
          </w:rPr>
          <w:t xml:space="preserve">https://maayanlab.cloud/Harmonizome/gene/CYP2B6</w:t>
        </w:r>
      </w:hyperlink>
    </w:p>
    <w:p>
      <w:pPr>
        <w:numPr>
          <w:ilvl w:val="0"/>
          <w:numId w:val="1006"/>
        </w:numPr>
        <w:pStyle w:val="Compact"/>
      </w:pPr>
      <w:r>
        <w:t xml:space="preserve">NCBI (human):</w:t>
      </w:r>
      <w:r>
        <w:t xml:space="preserve"> </w:t>
      </w:r>
      <w:hyperlink r:id="rId40">
        <w:r>
          <w:rPr>
            <w:rStyle w:val="Hyperlink"/>
          </w:rPr>
          <w:t xml:space="preserve">https://www.ncbi.nlm.nih.gov/gene/1555</w:t>
        </w:r>
      </w:hyperlink>
    </w:p>
    <w:p>
      <w:pPr>
        <w:numPr>
          <w:ilvl w:val="0"/>
          <w:numId w:val="1006"/>
        </w:numPr>
        <w:pStyle w:val="Compact"/>
      </w:pPr>
      <w:r>
        <w:t xml:space="preserve">NCBI (rat):</w:t>
      </w:r>
      <w:r>
        <w:t xml:space="preserve"> </w:t>
      </w:r>
      <w:hyperlink r:id="rId41">
        <w:r>
          <w:rPr>
            <w:rStyle w:val="Hyperlink"/>
          </w:rPr>
          <w:t xml:space="preserve">https://www.ncbi.nlm.nih.gov/gene/24300</w:t>
        </w:r>
      </w:hyperlink>
    </w:p>
    <w:p>
      <w:pPr>
        <w:numPr>
          <w:ilvl w:val="0"/>
          <w:numId w:val="1006"/>
        </w:numPr>
        <w:pStyle w:val="Compact"/>
      </w:pPr>
      <w:r>
        <w:t xml:space="preserve">Ensemble (human):</w:t>
      </w:r>
      <w:r>
        <w:t xml:space="preserve"> </w:t>
      </w:r>
      <w:hyperlink r:id="rId42">
        <w:r>
          <w:rPr>
            <w:rStyle w:val="Hyperlink"/>
          </w:rPr>
          <w:t xml:space="preserve">https://useast.ensembl.org/Homo_sapiens/Gene/Summary?g=ENSG00000197408</w:t>
        </w:r>
      </w:hyperlink>
    </w:p>
    <w:p>
      <w:pPr>
        <w:numPr>
          <w:ilvl w:val="0"/>
          <w:numId w:val="1006"/>
        </w:numPr>
        <w:pStyle w:val="Compact"/>
      </w:pPr>
      <w:r>
        <w:t xml:space="preserve">Ensemble (rat):</w:t>
      </w:r>
      <w:r>
        <w:t xml:space="preserve"> </w:t>
      </w:r>
      <w:hyperlink r:id="rId43">
        <w:r>
          <w:rPr>
            <w:rStyle w:val="Hyperlink"/>
          </w:rPr>
          <w:t xml:space="preserve">https://useast.ensembl.org/Rattus_norvegicus/Gene/Summary?g=ENSRNOG00000063855</w:t>
        </w:r>
      </w:hyperlink>
    </w:p>
    <w:p>
      <w:pPr>
        <w:numPr>
          <w:ilvl w:val="0"/>
          <w:numId w:val="1006"/>
        </w:numPr>
        <w:pStyle w:val="Compact"/>
      </w:pPr>
      <w:r>
        <w:t xml:space="preserve">Rat Genome Database (rat):</w:t>
      </w:r>
      <w:r>
        <w:t xml:space="preserve"> </w:t>
      </w:r>
      <w:hyperlink r:id="rId44">
        <w:r>
          <w:rPr>
            <w:rStyle w:val="Hyperlink"/>
          </w:rPr>
          <w:t xml:space="preserve">https://rgd.mcw.edu/rgdweb/report/gene/main.html?id=2466</w:t>
        </w:r>
      </w:hyperlink>
    </w:p>
    <w:p>
      <w:pPr>
        <w:numPr>
          <w:ilvl w:val="0"/>
          <w:numId w:val="1006"/>
        </w:numPr>
        <w:pStyle w:val="Compact"/>
      </w:pPr>
      <w:r>
        <w:t xml:space="preserve">Uniprot (human):</w:t>
      </w:r>
      <w:r>
        <w:t xml:space="preserve"> </w:t>
      </w:r>
      <w:hyperlink r:id="rId45">
        <w:r>
          <w:rPr>
            <w:rStyle w:val="Hyperlink"/>
          </w:rPr>
          <w:t xml:space="preserve">https://www.uniprot.org/uniprotkb/P20813</w:t>
        </w:r>
      </w:hyperlink>
    </w:p>
    <w:p>
      <w:pPr>
        <w:numPr>
          <w:ilvl w:val="0"/>
          <w:numId w:val="1006"/>
        </w:numPr>
        <w:pStyle w:val="Compact"/>
      </w:pPr>
      <w:r>
        <w:t xml:space="preserve">Uniprot (rat):</w:t>
      </w:r>
      <w:r>
        <w:t xml:space="preserve"> </w:t>
      </w:r>
      <w:hyperlink r:id="rId46">
        <w:r>
          <w:rPr>
            <w:rStyle w:val="Hyperlink"/>
          </w:rPr>
          <w:t xml:space="preserve">https://www.uniprot.org/uniprotkb/P00176</w:t>
        </w:r>
      </w:hyperlink>
    </w:p>
    <w:p>
      <w:pPr>
        <w:numPr>
          <w:ilvl w:val="0"/>
          <w:numId w:val="1006"/>
        </w:numPr>
        <w:pStyle w:val="Compact"/>
      </w:pPr>
      <w:r>
        <w:t xml:space="preserve">Wikigenes (human):</w:t>
      </w:r>
      <w:r>
        <w:t xml:space="preserve"> </w:t>
      </w:r>
      <w:hyperlink r:id="rId47">
        <w:r>
          <w:rPr>
            <w:rStyle w:val="Hyperlink"/>
          </w:rPr>
          <w:t xml:space="preserve">https://www.wikigenes.org/e/gene/e/1555.html</w:t>
        </w:r>
      </w:hyperlink>
    </w:p>
    <w:p>
      <w:pPr>
        <w:numPr>
          <w:ilvl w:val="0"/>
          <w:numId w:val="1006"/>
        </w:numPr>
        <w:pStyle w:val="Compact"/>
      </w:pPr>
      <w:r>
        <w:t xml:space="preserve">Wikigenes (rat):</w:t>
      </w:r>
      <w:r>
        <w:t xml:space="preserve"> </w:t>
      </w:r>
      <w:hyperlink r:id="rId48">
        <w:r>
          <w:rPr>
            <w:rStyle w:val="Hyperlink"/>
          </w:rPr>
          <w:t xml:space="preserve">https://www.wikigenes.org/e/gene/e/24300.html</w:t>
        </w:r>
      </w:hyperlink>
    </w:p>
    <w:p>
      <w:pPr>
        <w:numPr>
          <w:ilvl w:val="0"/>
          <w:numId w:val="1006"/>
        </w:numPr>
        <w:pStyle w:val="Compact"/>
      </w:pPr>
      <w:r>
        <w:t xml:space="preserve">Alphafold (rat):</w:t>
      </w:r>
      <w:r>
        <w:t xml:space="preserve"> </w:t>
      </w:r>
      <w:hyperlink r:id="rId49">
        <w:r>
          <w:rPr>
            <w:rStyle w:val="Hyperlink"/>
          </w:rPr>
          <w:t xml:space="preserve">https://alphafold.ebi.ac.uk/entry/P00176</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50"/>
    <w:bookmarkStart w:id="90" w:name="X7887dc63a354b4d974b09bbc1761dfdcf7e455e"/>
    <w:p>
      <w:pPr>
        <w:pStyle w:val="Heading1"/>
      </w:pPr>
      <w:r>
        <w:t xml:space="preserve">6. GO Terms, MSigDB Signatures, Pathways Containing Gene with Descriptions of Gene Sets</w:t>
      </w:r>
    </w:p>
    <w:bookmarkStart w:id="55" w:name="pathways"/>
    <w:p>
      <w:pPr>
        <w:pStyle w:val="Heading2"/>
      </w:pPr>
      <w:r>
        <w:t xml:space="preserve">Pathways:</w:t>
      </w:r>
    </w:p>
    <w:p>
      <w:pPr>
        <w:pStyle w:val="FirstParagraph"/>
      </w:pPr>
      <w:r>
        <w:rPr>
          <w:bCs/>
          <w:b/>
        </w:rPr>
        <w:t xml:space="preserve">Fatty acids</w:t>
      </w:r>
      <w:r>
        <w:t xml:space="preserve">: The CYP4 family are the main CYPs involved in the metabolism of long-chain fatty acids.</w:t>
      </w:r>
      <w:r>
        <w:t xml:space="preserve"> </w:t>
      </w:r>
      <w:hyperlink r:id="rId51">
        <w:r>
          <w:rPr>
            <w:rStyle w:val="Hyperlink"/>
          </w:rPr>
          <w:t xml:space="preserve">[https://reactome.org/PathwayBrowser/#/R-HSA-211935]</w:t>
        </w:r>
      </w:hyperlink>
    </w:p>
    <w:p>
      <w:pPr>
        <w:pStyle w:val="BodyText"/>
      </w:pPr>
      <w:r>
        <w:rPr>
          <w:bCs/>
          <w:b/>
        </w:rPr>
        <w:t xml:space="preserve">Phase I - Functionalization of compounds</w:t>
      </w:r>
      <w:r>
        <w:t xml:space="preserve">: Phase 1 of metabolism is concerned with</w:t>
      </w:r>
      <w:r>
        <w:t xml:space="preserve"> </w:t>
      </w:r>
      <w:r>
        <w:rPr>
          <w:iCs/>
          <w:i/>
          <w:bCs/>
          <w:b/>
        </w:rPr>
        <w:t xml:space="preserve">functionalization</w:t>
      </w:r>
      <w:r>
        <w:t xml:space="preserve">, that is the introduction or exposure of functional groups on the chemical structure of a compound. This provides a</w:t>
      </w:r>
      <w:r>
        <w:t xml:space="preserve"> </w:t>
      </w:r>
      <w:r>
        <w:t xml:space="preserve">‘</w:t>
      </w:r>
      <w:r>
        <w:t xml:space="preserve">handle</w:t>
      </w:r>
      <w:r>
        <w:t xml:space="preserve">’</w:t>
      </w:r>
      <w:r>
        <w:t xml:space="preserve"> </w:t>
      </w:r>
      <w:r>
        <w:t xml:space="preserve">for phase 2 conjugating species with which to react with. Many xenobiotics are lipophilic and almost chemically inert (e.g. PAHs) so would not necessarily undergo a phase 2 reaction. Making them more chemically reactive would facilitate their excretion but also increases their chance of reacting with cellular macromolecules (e.g. proteins, DNA). There is a fine balance between producing a more reactive metabolite and conjugation reactions.</w:t>
      </w:r>
      <w:r>
        <w:t xml:space="preserve"> </w:t>
      </w:r>
      <w:hyperlink r:id="rId52">
        <w:r>
          <w:rPr>
            <w:rStyle w:val="Hyperlink"/>
          </w:rPr>
          <w:t xml:space="preserve">[https://reactome.org/PathwayBrowser/#/R-HSA-211945]</w:t>
        </w:r>
      </w:hyperlink>
    </w:p>
    <w:p>
      <w:pPr>
        <w:pStyle w:val="BodyText"/>
      </w:pPr>
      <w:r>
        <w:rPr>
          <w:bCs/>
          <w:b/>
        </w:rPr>
        <w:t xml:space="preserve">Xenobiotics</w:t>
      </w:r>
      <w:r>
        <w:t xml:space="preserve">: Of the 50 microsomal CYPs, 15 act on xenobiotics. They all possess wide substrate specificity to cater for most foreign compounds that find their way into the body.</w:t>
      </w:r>
      <w:r>
        <w:t xml:space="preserve"> </w:t>
      </w:r>
      <w:hyperlink r:id="rId53">
        <w:r>
          <w:rPr>
            <w:rStyle w:val="Hyperlink"/>
          </w:rPr>
          <w:t xml:space="preserve">[https://reactome.org/PathwayBrowser/#/R-HSA-211981]</w:t>
        </w:r>
      </w:hyperlink>
    </w:p>
    <w:p>
      <w:pPr>
        <w:pStyle w:val="BodyText"/>
      </w:pPr>
      <w:r>
        <w:rPr>
          <w:bCs/>
          <w:b/>
        </w:rPr>
        <w:t xml:space="preserve">CYP2E1 reactions</w:t>
      </w:r>
      <w:r>
        <w:t xml:space="preserve">: CYP2E1 can metabolize and activate a large number of solvents and industrial monomers as well as drugs. This quality of CYP2E1 may make it an important determinant of human susceptibility to the toxic effects of industrial and environmental chemicals. Typical CYP2E1 substrates include acetaminophen, benzene, CCl4, halothane, ethanol and vinyl chloride. CYP2E1 contributes to oxidative stress by producing oxidising species called reactive oxygen species (ROS) which can lead to damage to mitochondria, DNA and initiate lipid peroxidation or even cell death.</w:t>
      </w:r>
      <w:r>
        <w:t xml:space="preserve"> </w:t>
      </w:r>
      <w:hyperlink r:id="rId54">
        <w:r>
          <w:rPr>
            <w:rStyle w:val="Hyperlink"/>
          </w:rPr>
          <w:t xml:space="preserve">[https://reactome.org/PathwayBrowser/#/R-HSA-211999]</w:t>
        </w:r>
      </w:hyperlink>
    </w:p>
    <w:bookmarkEnd w:id="55"/>
    <w:bookmarkStart w:id="56" w:name="go-terms"/>
    <w:p>
      <w:pPr>
        <w:pStyle w:val="Heading2"/>
      </w:pPr>
      <w:r>
        <w:t xml:space="preserve">GO terms:</w:t>
      </w:r>
    </w:p>
    <w:p>
      <w:pPr>
        <w:pStyle w:val="FirstParagraph"/>
      </w:pPr>
      <w:r>
        <w:rPr>
          <w:bCs/>
          <w:b/>
        </w:rPr>
        <w:t xml:space="preserve">epoxygenase P450 pathway</w:t>
      </w:r>
      <w:r>
        <w:t xml:space="preserve"> </w:t>
      </w:r>
      <w:r>
        <w:t xml:space="preserve">[The chemical reactions and pathways by which arachidonic acid is converted to other compounds including epoxyeicosatrienoic acids and dihydroxyeicosatrienoic acids. GO:0019373]</w:t>
      </w:r>
    </w:p>
    <w:p>
      <w:pPr>
        <w:pStyle w:val="BodyText"/>
      </w:pPr>
      <w:r>
        <w:rPr>
          <w:bCs/>
          <w:b/>
        </w:rPr>
        <w:t xml:space="preserve">response to calcium ion</w:t>
      </w:r>
      <w:r>
        <w:t xml:space="preserve"> </w:t>
      </w:r>
      <w:r>
        <w:t xml:space="preserve">[Any process that results in a change in state or activity of a cell or an organism (in terms of movement, secretion, enzyme production, gene expression, etc.) as a result of a calcium ion stimulus. GO:0051592]</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response to metal ion</w:t>
      </w:r>
      <w:r>
        <w:t xml:space="preserve"> </w:t>
      </w:r>
      <w:r>
        <w:t xml:space="preserve">[Any process that results in a change in state or activity of a cell or an organism (in terms of movement, secretion, enzyme production, gene expression, etc.) as a result of a metal ion stimulus. GO:0010038]</w:t>
      </w:r>
    </w:p>
    <w:p>
      <w:pPr>
        <w:pStyle w:val="BodyText"/>
      </w:pPr>
      <w:r>
        <w:rPr>
          <w:bCs/>
          <w:b/>
        </w:rPr>
        <w:t xml:space="preserve">response to sulfur dioxide</w:t>
      </w:r>
      <w:r>
        <w:t xml:space="preserve"> </w:t>
      </w:r>
      <w:r>
        <w:t xml:space="preserve">[Any process that results in a change in state or activity of a cell or an organism (in terms of movement, secretion, enzyme production, gene expression, etc.) as a result of a sulfur dioxide (SO2) stimulus. GO:0010477]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xenobiotic metabolic process</w:t>
      </w:r>
      <w:r>
        <w:t xml:space="preserve"> </w:t>
      </w:r>
      <w:r>
        <w:t xml:space="preserve">[The chemical reactions and pathways involving a xenobiotic compound, a compound foreign to the organim exposed to it. It may be synthesized by another organism (like ampicilin) or it can be a synthetic chemical. GO:0006805]</w:t>
      </w:r>
    </w:p>
    <w:bookmarkEnd w:id="56"/>
    <w:bookmarkStart w:id="89"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57">
        <w:r>
          <w:rPr>
            <w:rStyle w:val="Hyperlink"/>
          </w:rPr>
          <w:t xml:space="preserve">[https://www.gsea-msigdb.org/gsea/msigdb/human/geneset/HSIAO_LIVER_SPECIFIC_GENES.html]</w:t>
        </w:r>
      </w:hyperlink>
    </w:p>
    <w:p>
      <w:pPr>
        <w:pStyle w:val="BodyText"/>
      </w:pPr>
      <w:r>
        <w:rPr>
          <w:bCs/>
          <w:b/>
        </w:rPr>
        <w:t xml:space="preserve">WP_LIVER_X_RECEPTOR_PATHWAY</w:t>
      </w:r>
      <w:r>
        <w:t xml:space="preserve">: Liver X receptor pathway</w:t>
      </w:r>
      <w:r>
        <w:t xml:space="preserve"> </w:t>
      </w:r>
      <w:hyperlink r:id="rId58">
        <w:r>
          <w:rPr>
            <w:rStyle w:val="Hyperlink"/>
          </w:rPr>
          <w:t xml:space="preserve">[https://www.gsea-msigdb.org/gsea/msigdb/human/geneset/WP_LIVER_X_RECEPTOR_PATHWAY.html]</w:t>
        </w:r>
      </w:hyperlink>
    </w:p>
    <w:p>
      <w:pPr>
        <w:pStyle w:val="BodyText"/>
      </w:pPr>
      <w:r>
        <w:rPr>
          <w:bCs/>
          <w:b/>
        </w:rPr>
        <w:t xml:space="preserve">WP_NICOTINE_METABOLISM_IN_LIVER_CELLS</w:t>
      </w:r>
      <w:r>
        <w:t xml:space="preserve">: Nicotine metabolism in liver cells</w:t>
      </w:r>
      <w:r>
        <w:t xml:space="preserve"> </w:t>
      </w:r>
      <w:hyperlink r:id="rId59">
        <w:r>
          <w:rPr>
            <w:rStyle w:val="Hyperlink"/>
          </w:rPr>
          <w:t xml:space="preserve">[https://www.gsea-msigdb.org/gsea/msigdb/human/geneset/WP_NICOTINE_METABOLISM_IN_LIVER_CELLS.html]</w:t>
        </w:r>
      </w:hyperlink>
    </w:p>
    <w:p>
      <w:pPr>
        <w:pStyle w:val="BodyText"/>
      </w:pPr>
      <w:r>
        <w:rPr>
          <w:bCs/>
          <w:b/>
        </w:rPr>
        <w:t xml:space="preserve">CAIRO_HEPATOBLASTOMA_DN</w:t>
      </w:r>
      <w:r>
        <w:t xml:space="preserve">: Genes down-regulated in hepatoblastoma samples compared to normal liver tissue.</w:t>
      </w:r>
      <w:r>
        <w:t xml:space="preserve"> </w:t>
      </w:r>
      <w:hyperlink r:id="rId60">
        <w:r>
          <w:rPr>
            <w:rStyle w:val="Hyperlink"/>
          </w:rPr>
          <w:t xml:space="preserve">[https://www.gsea-msigdb.org/gsea/msigdb/human/geneset/CAIRO_HEPATOBLASTOMA_DN.html]</w:t>
        </w:r>
      </w:hyperlink>
    </w:p>
    <w:p>
      <w:pPr>
        <w:pStyle w:val="BodyText"/>
      </w:pPr>
      <w:r>
        <w:rPr>
          <w:bCs/>
          <w:b/>
        </w:rPr>
        <w:t xml:space="preserve">CHIANG_LIVER_CANCER_SUBCLASS_PROLIFERATION_DN</w:t>
      </w:r>
      <w:r>
        <w:t xml:space="preserve">: Top 200 marker genes down-regulated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61">
        <w:r>
          <w:rPr>
            <w:rStyle w:val="Hyperlink"/>
          </w:rPr>
          <w:t xml:space="preserve">[https://www.gsea-msigdb.org/gsea/msigdb/human/geneset/CHIANG_LIVER_CANCER_SUBCLASS_PROLIFERATION_DN.html]</w:t>
        </w:r>
      </w:hyperlink>
    </w:p>
    <w:p>
      <w:pPr>
        <w:pStyle w:val="BodyText"/>
      </w:pPr>
      <w:r>
        <w:rPr>
          <w:bCs/>
          <w:b/>
        </w:rPr>
        <w:t xml:space="preserve">KEGG_DRUG_METABOLISM_CYTOCHROME_P450</w:t>
      </w:r>
      <w:r>
        <w:t xml:space="preserve">: Drug metabolism - cytochrome P450</w:t>
      </w:r>
      <w:r>
        <w:t xml:space="preserve"> </w:t>
      </w:r>
      <w:hyperlink r:id="rId62">
        <w:r>
          <w:rPr>
            <w:rStyle w:val="Hyperlink"/>
          </w:rPr>
          <w:t xml:space="preserve">[https://www.gsea-msigdb.org/gsea/msigdb/human/geneset/KEGG_DRUG_METABOLISM_CYTOCHROME_P450.html]</w:t>
        </w:r>
      </w:hyperlink>
    </w:p>
    <w:p>
      <w:pPr>
        <w:pStyle w:val="BodyText"/>
      </w:pPr>
      <w:r>
        <w:rPr>
          <w:bCs/>
          <w:b/>
        </w:rPr>
        <w:t xml:space="preserve">HOSHIDA_LIVER_CANCER_SURVIVAL_DN</w:t>
      </w:r>
      <w:r>
        <w:t xml:space="preserve">: Survival signature genes defined in adjacent liver tissue: genes correlated with good survival of hepatocellular carcinoma (HCC) patients.</w:t>
      </w:r>
      <w:r>
        <w:t xml:space="preserve"> </w:t>
      </w:r>
      <w:hyperlink r:id="rId63">
        <w:r>
          <w:rPr>
            <w:rStyle w:val="Hyperlink"/>
          </w:rPr>
          <w:t xml:space="preserve">[https://www.gsea-msigdb.org/gsea/msigdb/human/geneset/HOSHIDA_LIVER_CANCER_SURVIVAL_DN.html]</w:t>
        </w:r>
      </w:hyperlink>
    </w:p>
    <w:p>
      <w:pPr>
        <w:pStyle w:val="BodyText"/>
      </w:pPr>
      <w:r>
        <w:rPr>
          <w:bCs/>
          <w:b/>
        </w:rPr>
        <w:t xml:space="preserve">REACTOME_CYTOCHROME_P450_ARRANGED_BY_SUBSTRATE_TYPE</w:t>
      </w:r>
      <w:r>
        <w:t xml:space="preserve">: Cytochrome P450 - arranged by substrate type</w:t>
      </w:r>
      <w:r>
        <w:t xml:space="preserve"> </w:t>
      </w:r>
      <w:hyperlink r:id="rId64">
        <w:r>
          <w:rPr>
            <w:rStyle w:val="Hyperlink"/>
          </w:rPr>
          <w:t xml:space="preserve">[https://www.gsea-msigdb.org/gsea/msigdb/human/geneset/REACTOME_CYTOCHROME_P450_ARRANGED_BY_SUBSTRATE_TYPE.html]</w:t>
        </w:r>
      </w:hyperlink>
    </w:p>
    <w:p>
      <w:pPr>
        <w:pStyle w:val="BodyText"/>
      </w:pPr>
      <w:r>
        <w:rPr>
          <w:bCs/>
          <w:b/>
        </w:rPr>
        <w:t xml:space="preserve">KEGG_RETINOL_METABOLISM</w:t>
      </w:r>
      <w:r>
        <w:t xml:space="preserve">: Retinol metabolism</w:t>
      </w:r>
      <w:r>
        <w:t xml:space="preserve"> </w:t>
      </w:r>
      <w:hyperlink r:id="rId65">
        <w:r>
          <w:rPr>
            <w:rStyle w:val="Hyperlink"/>
          </w:rPr>
          <w:t xml:space="preserve">[https://www.gsea-msigdb.org/gsea/msigdb/human/geneset/KEGG_RETINOL_METABOLISM.html]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66">
        <w:r>
          <w:rPr>
            <w:rStyle w:val="Hyperlink"/>
          </w:rPr>
          <w:t xml:space="preserve">[https://www.gsea-msigdb.org/gsea/msigdb/human/geneset/MEBARKI_HCC_PROGENITOR_FZD8CRD_DN.html]</w:t>
        </w:r>
      </w:hyperlink>
    </w:p>
    <w:p>
      <w:pPr>
        <w:pStyle w:val="BodyText"/>
      </w:pPr>
      <w:r>
        <w:rPr>
          <w:bCs/>
          <w:b/>
        </w:rPr>
        <w:t xml:space="preserve">REACTOME_XENOBIOTICS</w:t>
      </w:r>
      <w:r>
        <w:t xml:space="preserve">: Xenobiotics</w:t>
      </w:r>
      <w:r>
        <w:t xml:space="preserve"> </w:t>
      </w:r>
      <w:hyperlink r:id="rId67">
        <w:r>
          <w:rPr>
            <w:rStyle w:val="Hyperlink"/>
          </w:rPr>
          <w:t xml:space="preserve">[https://www.gsea-msigdb.org/gsea/msigdb/human/geneset/REACTOME_XENOBIOTICS.html]</w:t>
        </w:r>
      </w:hyperlink>
    </w:p>
    <w:p>
      <w:pPr>
        <w:pStyle w:val="BodyText"/>
      </w:pPr>
      <w:r>
        <w:rPr>
          <w:bCs/>
          <w:b/>
        </w:rPr>
        <w:t xml:space="preserve">WP_METAPATHWAY_BIOTRANSFORMATION_PHASE_I_AND_II</w:t>
      </w:r>
      <w:r>
        <w:t xml:space="preserve">: Metapathway biotransformation Phase I and II</w:t>
      </w:r>
      <w:r>
        <w:t xml:space="preserve"> </w:t>
      </w:r>
      <w:hyperlink r:id="rId68">
        <w:r>
          <w:rPr>
            <w:rStyle w:val="Hyperlink"/>
          </w:rPr>
          <w:t xml:space="preserve">[https://www.gsea-msigdb.org/gsea/msigdb/human/geneset/WP_METAPATHWAY_BIOTRANSFORMATION_PHASE_I_AND_II.html]</w:t>
        </w:r>
      </w:hyperlink>
    </w:p>
    <w:p>
      <w:pPr>
        <w:pStyle w:val="BodyText"/>
      </w:pPr>
      <w:r>
        <w:rPr>
          <w:bCs/>
          <w:b/>
        </w:rPr>
        <w:t xml:space="preserve">REACTOME_FATTY_ACIDS</w:t>
      </w:r>
      <w:r>
        <w:t xml:space="preserve">: Fatty acids</w:t>
      </w:r>
      <w:r>
        <w:t xml:space="preserve"> </w:t>
      </w:r>
      <w:hyperlink r:id="rId69">
        <w:r>
          <w:rPr>
            <w:rStyle w:val="Hyperlink"/>
          </w:rPr>
          <w:t xml:space="preserve">[https://www.gsea-msigdb.org/gsea/msigdb/human/geneset/REACTOME_FATTY_ACIDS.html]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70">
        <w:r>
          <w:rPr>
            <w:rStyle w:val="Hyperlink"/>
          </w:rPr>
          <w:t xml:space="preserve">[https://www.gsea-msigdb.org/gsea/msigdb/human/geneset/CARRILLOREIXACH_HEPATOBLASTOMA_VS_NORMAL_DN.html]</w:t>
        </w:r>
      </w:hyperlink>
    </w:p>
    <w:p>
      <w:pPr>
        <w:pStyle w:val="BodyText"/>
      </w:pPr>
      <w:r>
        <w:rPr>
          <w:bCs/>
          <w:b/>
        </w:rPr>
        <w:t xml:space="preserve">WP_CONSTITUTIVE_ANDROSTANE_RECEPTOR_PATHWAY</w:t>
      </w:r>
      <w:r>
        <w:t xml:space="preserve">: Constitutive androstane receptor pathway</w:t>
      </w:r>
      <w:r>
        <w:t xml:space="preserve"> </w:t>
      </w:r>
      <w:hyperlink r:id="rId71">
        <w:r>
          <w:rPr>
            <w:rStyle w:val="Hyperlink"/>
          </w:rPr>
          <w:t xml:space="preserve">[https://www.gsea-msigdb.org/gsea/msigdb/human/geneset/WP_CONSTITUTIVE_ANDROSTANE_RECEPTOR_PATHWAY.html]</w:t>
        </w:r>
      </w:hyperlink>
    </w:p>
    <w:p>
      <w:pPr>
        <w:pStyle w:val="BodyText"/>
      </w:pPr>
      <w:r>
        <w:rPr>
          <w:bCs/>
          <w:b/>
        </w:rPr>
        <w:t xml:space="preserve">WP_OXIDATION_BY_CYTOCHROME_P450</w:t>
      </w:r>
      <w:r>
        <w:t xml:space="preserve">: Oxidation by cytochrome P450</w:t>
      </w:r>
      <w:r>
        <w:t xml:space="preserve"> </w:t>
      </w:r>
      <w:hyperlink r:id="rId72">
        <w:r>
          <w:rPr>
            <w:rStyle w:val="Hyperlink"/>
          </w:rPr>
          <w:t xml:space="preserve">[https://www.gsea-msigdb.org/gsea/msigdb/human/geneset/WP_OXIDATION_BY_CYTOCHROME_P450.html]</w:t>
        </w:r>
      </w:hyperlink>
    </w:p>
    <w:p>
      <w:pPr>
        <w:pStyle w:val="BodyText"/>
      </w:pPr>
      <w:r>
        <w:rPr>
          <w:bCs/>
          <w:b/>
        </w:rPr>
        <w:t xml:space="preserve">WP_NUCLEAR_RECEPTORS_IN_LIPID_METABOLISM_AND_TOXICITY</w:t>
      </w:r>
      <w:r>
        <w:t xml:space="preserve">: Nuclear receptors in lipid metabolism and toxicity</w:t>
      </w:r>
      <w:r>
        <w:t xml:space="preserve"> </w:t>
      </w:r>
      <w:hyperlink r:id="rId73">
        <w:r>
          <w:rPr>
            <w:rStyle w:val="Hyperlink"/>
          </w:rPr>
          <w:t xml:space="preserve">[https://www.gsea-msigdb.org/gsea/msigdb/human/geneset/WP_NUCLEAR_RECEPTORS_IN_LIPID_METABOLISM_AND_TOXICITY.html]</w:t>
        </w:r>
      </w:hyperlink>
    </w:p>
    <w:p>
      <w:pPr>
        <w:pStyle w:val="BodyText"/>
      </w:pPr>
      <w:r>
        <w:rPr>
          <w:bCs/>
          <w:b/>
        </w:rPr>
        <w:t xml:space="preserve">BIOCARTA_NUCLEARRS_PATHWAY</w:t>
      </w:r>
      <w:r>
        <w:t xml:space="preserve">: Nuclear Receptors in Lipid Metabolism and Toxicity</w:t>
      </w:r>
      <w:r>
        <w:t xml:space="preserve"> </w:t>
      </w:r>
      <w:hyperlink r:id="rId74">
        <w:r>
          <w:rPr>
            <w:rStyle w:val="Hyperlink"/>
          </w:rPr>
          <w:t xml:space="preserve">[https://www.gsea-msigdb.org/gsea/msigdb/human/geneset/BIOCARTA_NUCLEARRS_PATHWAY.html]</w:t>
        </w:r>
      </w:hyperlink>
    </w:p>
    <w:p>
      <w:pPr>
        <w:pStyle w:val="BodyText"/>
      </w:pPr>
      <w:r>
        <w:rPr>
          <w:bCs/>
          <w:b/>
        </w:rPr>
        <w:t xml:space="preserve">KEGG_METABOLISM_OF_XENOBIOTICS_BY_CYTOCHROME_P450</w:t>
      </w:r>
      <w:r>
        <w:t xml:space="preserve">: Metabolism of xenobiotics by cytochrome P450</w:t>
      </w:r>
      <w:r>
        <w:t xml:space="preserve"> </w:t>
      </w:r>
      <w:hyperlink r:id="rId75">
        <w:r>
          <w:rPr>
            <w:rStyle w:val="Hyperlink"/>
          </w:rPr>
          <w:t xml:space="preserve">[https://www.gsea-msigdb.org/gsea/msigdb/human/geneset/KEGG_METABOLISM_OF_XENOBIOTICS_BY_CYTOCHROME_P450.html]</w:t>
        </w:r>
      </w:hyperlink>
    </w:p>
    <w:p>
      <w:pPr>
        <w:pStyle w:val="BodyText"/>
      </w:pPr>
      <w:r>
        <w:rPr>
          <w:bCs/>
          <w:b/>
        </w:rPr>
        <w:t xml:space="preserve">CAIRO_HEPATOBLASTOMA_CLASSES_DN</w:t>
      </w:r>
      <w:r>
        <w:t xml:space="preserve">: Genes down-regulated in robust Cluster 2 (rC2) of hepatoblastoma samples compared to those in the robust Cluster 1 (rC1).</w:t>
      </w:r>
      <w:r>
        <w:t xml:space="preserve"> </w:t>
      </w:r>
      <w:hyperlink r:id="rId76">
        <w:r>
          <w:rPr>
            <w:rStyle w:val="Hyperlink"/>
          </w:rPr>
          <w:t xml:space="preserve">[https://www.gsea-msigdb.org/gsea/msigdb/human/geneset/CAIRO_HEPATOBLASTOMA_CLASSES_DN.html]</w:t>
        </w:r>
      </w:hyperlink>
    </w:p>
    <w:p>
      <w:pPr>
        <w:pStyle w:val="BodyText"/>
      </w:pPr>
      <w:r>
        <w:rPr>
          <w:bCs/>
          <w:b/>
        </w:rPr>
        <w:t xml:space="preserve">WP_VALPROIC_ACID_PATHWAY</w:t>
      </w:r>
      <w:r>
        <w:t xml:space="preserve">: Valproic acid pathway</w:t>
      </w:r>
      <w:r>
        <w:t xml:space="preserve"> </w:t>
      </w:r>
      <w:hyperlink r:id="rId77">
        <w:r>
          <w:rPr>
            <w:rStyle w:val="Hyperlink"/>
          </w:rPr>
          <w:t xml:space="preserve">[https://www.gsea-msigdb.org/gsea/msigdb/human/geneset/WP_VALPROIC_ACID_PATHWAY.html]</w:t>
        </w:r>
      </w:hyperlink>
    </w:p>
    <w:p>
      <w:pPr>
        <w:pStyle w:val="BodyText"/>
      </w:pPr>
      <w:r>
        <w:rPr>
          <w:bCs/>
          <w:b/>
        </w:rPr>
        <w:t xml:space="preserve">REACTOME_CYP2E1_REACTIONS</w:t>
      </w:r>
      <w:r>
        <w:t xml:space="preserve">: CYP2E1 reactions</w:t>
      </w:r>
      <w:r>
        <w:t xml:space="preserve"> </w:t>
      </w:r>
      <w:hyperlink r:id="rId78">
        <w:r>
          <w:rPr>
            <w:rStyle w:val="Hyperlink"/>
          </w:rPr>
          <w:t xml:space="preserve">[https://www.gsea-msigdb.org/gsea/msigdb/human/geneset/REACTOME_CYP2E1_REACTIONS.html]</w:t>
        </w:r>
      </w:hyperlink>
    </w:p>
    <w:p>
      <w:pPr>
        <w:pStyle w:val="BodyText"/>
      </w:pPr>
      <w:r>
        <w:rPr>
          <w:bCs/>
          <w:b/>
        </w:rPr>
        <w:t xml:space="preserve">WP_NUCLEAR_RECEPTORS_METAPATHWAY</w:t>
      </w:r>
      <w:r>
        <w:t xml:space="preserve">: Nuclear receptors meta-pathway</w:t>
      </w:r>
      <w:r>
        <w:t xml:space="preserve"> </w:t>
      </w:r>
      <w:hyperlink r:id="rId79">
        <w:r>
          <w:rPr>
            <w:rStyle w:val="Hyperlink"/>
          </w:rPr>
          <w:t xml:space="preserve">[https://www.gsea-msigdb.org/gsea/msigdb/human/geneset/WP_NUCLEAR_RECEPTORS_METAPATHWAY.html]</w:t>
        </w:r>
      </w:hyperlink>
    </w:p>
    <w:p>
      <w:pPr>
        <w:pStyle w:val="BodyText"/>
      </w:pPr>
      <w:r>
        <w:rPr>
          <w:bCs/>
          <w:b/>
        </w:rPr>
        <w:t xml:space="preserve">KEGG_ARACHIDONIC_ACID_METABOLISM</w:t>
      </w:r>
      <w:r>
        <w:t xml:space="preserve">: Arachidonic acid metabolism</w:t>
      </w:r>
      <w:r>
        <w:t xml:space="preserve"> </w:t>
      </w:r>
      <w:hyperlink r:id="rId80">
        <w:r>
          <w:rPr>
            <w:rStyle w:val="Hyperlink"/>
          </w:rPr>
          <w:t xml:space="preserve">[https://www.gsea-msigdb.org/gsea/msigdb/human/geneset/KEGG_ARACHIDONIC_ACID_METABOLISM.html]</w:t>
        </w:r>
      </w:hyperlink>
    </w:p>
    <w:p>
      <w:pPr>
        <w:pStyle w:val="BodyText"/>
      </w:pPr>
      <w:r>
        <w:rPr>
          <w:bCs/>
          <w:b/>
        </w:rPr>
        <w:t xml:space="preserve">REACTOME_BIOLOGICAL_OXIDATIONS</w:t>
      </w:r>
      <w:r>
        <w:t xml:space="preserve">: Biological oxidations</w:t>
      </w:r>
      <w:r>
        <w:t xml:space="preserve"> </w:t>
      </w:r>
      <w:hyperlink r:id="rId81">
        <w:r>
          <w:rPr>
            <w:rStyle w:val="Hyperlink"/>
          </w:rPr>
          <w:t xml:space="preserve">[https://www.gsea-msigdb.org/gsea/msigdb/human/geneset/REACTOME_BIOLOGICAL_OXIDATIONS.html]</w:t>
        </w:r>
      </w:hyperlink>
    </w:p>
    <w:p>
      <w:pPr>
        <w:pStyle w:val="BodyText"/>
      </w:pPr>
      <w:r>
        <w:rPr>
          <w:bCs/>
          <w:b/>
        </w:rPr>
        <w:t xml:space="preserve">WP_VITAMIN_D_RECEPTOR_PATHWAY</w:t>
      </w:r>
      <w:r>
        <w:t xml:space="preserve">: Vitamin D receptor pathway</w:t>
      </w:r>
      <w:r>
        <w:t xml:space="preserve"> </w:t>
      </w:r>
      <w:hyperlink r:id="rId82">
        <w:r>
          <w:rPr>
            <w:rStyle w:val="Hyperlink"/>
          </w:rPr>
          <w:t xml:space="preserve">[https://www.gsea-msigdb.org/gsea/msigdb/human/geneset/WP_VITAMIN_D_RECEPTOR_PATHWAY.html]</w:t>
        </w:r>
      </w:hyperlink>
    </w:p>
    <w:p>
      <w:pPr>
        <w:pStyle w:val="BodyText"/>
      </w:pPr>
      <w:r>
        <w:rPr>
          <w:bCs/>
          <w:b/>
        </w:rPr>
        <w:t xml:space="preserve">WP_PREGNANE_X_RECEPTOR_PATHWAY</w:t>
      </w:r>
      <w:r>
        <w:t xml:space="preserve">: Pregnane X receptor pathway</w:t>
      </w:r>
      <w:r>
        <w:t xml:space="preserve"> </w:t>
      </w:r>
      <w:hyperlink r:id="rId83">
        <w:r>
          <w:rPr>
            <w:rStyle w:val="Hyperlink"/>
          </w:rPr>
          <w:t xml:space="preserve">[https://www.gsea-msigdb.org/gsea/msigdb/human/geneset/WP_PREGNANE_X_RECEPTOR_PATHWAY.html]</w:t>
        </w:r>
      </w:hyperlink>
    </w:p>
    <w:p>
      <w:pPr>
        <w:pStyle w:val="BodyText"/>
      </w:pPr>
      <w:r>
        <w:rPr>
          <w:bCs/>
          <w:b/>
        </w:rPr>
        <w:t xml:space="preserve">WP_ANGIOPOIETINLIKE_PROTEIN_8_REGULATORY_PATHWAY</w:t>
      </w:r>
      <w:r>
        <w:t xml:space="preserve">: Angiopoietin-like protein 8 regulatory pathway</w:t>
      </w:r>
      <w:r>
        <w:t xml:space="preserve"> </w:t>
      </w:r>
      <w:hyperlink r:id="rId84">
        <w:r>
          <w:rPr>
            <w:rStyle w:val="Hyperlink"/>
          </w:rPr>
          <w:t xml:space="preserve">[https://www.gsea-msigdb.org/gsea/msigdb/human/geneset/WP_ANGIOPOIETINLIKE_PROTEIN_8_REGULATORY_PATHWAY.html]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85">
        <w:r>
          <w:rPr>
            <w:rStyle w:val="Hyperlink"/>
          </w:rPr>
          <w:t xml:space="preserve">[https://www.gsea-msigdb.org/gsea/msigdb/human/geneset/FARMER_BREAST_CANCER_BASAL_VS_LULMINAL.html]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86">
        <w:r>
          <w:rPr>
            <w:rStyle w:val="Hyperlink"/>
          </w:rPr>
          <w:t xml:space="preserve">[https://www.gsea-msigdb.org/gsea/msigdb/human/geneset/DODD_NASOPHARYNGEAL_CARCINOMA_DN.html]</w:t>
        </w:r>
      </w:hyperlink>
    </w:p>
    <w:p>
      <w:pPr>
        <w:pStyle w:val="BodyText"/>
      </w:pPr>
      <w:r>
        <w:rPr>
          <w:bCs/>
          <w:b/>
        </w:rPr>
        <w:t xml:space="preserve">NAKAMURA_TUMOR_ZONE_PERIPHERAL_VS_CENTRAL_UP</w:t>
      </w:r>
      <w:r>
        <w:t xml:space="preserve">: Up-regulated genes in peripheral zone of human pancreatic cancer growing in the pancreas of nude mice compared to that of the tumor from the central zone.</w:t>
      </w:r>
      <w:r>
        <w:t xml:space="preserve"> </w:t>
      </w:r>
      <w:hyperlink r:id="rId87">
        <w:r>
          <w:rPr>
            <w:rStyle w:val="Hyperlink"/>
          </w:rPr>
          <w:t xml:space="preserve">[https://www.gsea-msigdb.org/gsea/msigdb/human/geneset/NAKAMURA_TUMOR_ZONE_PERIPHERAL_VS_CENTRAL_UP.html]</w:t>
        </w:r>
      </w:hyperlink>
    </w:p>
    <w:p>
      <w:pPr>
        <w:pStyle w:val="BodyText"/>
      </w:pPr>
      <w:r>
        <w:rPr>
          <w:bCs/>
          <w:b/>
        </w:rPr>
        <w:t xml:space="preserve">REACTOME_PHASE_I_FUNCTIONALIZATION_OF_COMPOUNDS</w:t>
      </w:r>
      <w:r>
        <w:t xml:space="preserve">: Phase I - Functionalization of compounds</w:t>
      </w:r>
      <w:r>
        <w:t xml:space="preserve"> </w:t>
      </w:r>
      <w:hyperlink r:id="rId88">
        <w:r>
          <w:rPr>
            <w:rStyle w:val="Hyperlink"/>
          </w:rPr>
          <w:t xml:space="preserve">[https://www.gsea-msigdb.org/gsea/msigdb/human/geneset/REACTOME_PHASE_I_FUNCTIONALIZATION_OF_COMPOUNDS.html]</w:t>
        </w:r>
      </w:hyperlink>
    </w:p>
    <w:bookmarkEnd w:id="89"/>
    <w:bookmarkEnd w:id="90"/>
    <w:bookmarkStart w:id="91" w:name="gene-descriptions"/>
    <w:p>
      <w:pPr>
        <w:pStyle w:val="Heading1"/>
      </w:pPr>
      <w:r>
        <w:t xml:space="preserve">7. Gene Descriptions</w:t>
      </w:r>
    </w:p>
    <w:p>
      <w:pPr>
        <w:pStyle w:val="FirstParagraph"/>
      </w:pPr>
      <w:r>
        <w:rPr>
          <w:bCs/>
          <w:b/>
        </w:rPr>
        <w:t xml:space="preserve">NCBI Gene Summary</w:t>
      </w:r>
      <w:r>
        <w:t xml:space="preserve">: This gene, CYP2B6, encodes a member of the cytochrome P450 superfamily of enzymes. The cytochrome P450 proteins are monooxygenases which catalyze many reactions involved in drug metabolism and synthesis of cholesterol, steroids and other lipids. This protein localizes to the endoplasmic reticulum and its expression is induced by phenobarbital. The enzyme is known to metabolize some xenobiotics, such as the anti-cancer drugs cyclophosphamide and ifosphamide. Transcript variants for this gene have been described; however, it has not been resolved whether these transcripts are in fact produced by this gene or by a closely related pseudogene, CYP2B7. Both the gene and the pseudogene are located in the middle of a CYP2A pseudogene found in a large cluster of cytochrome P450 genes from the CYP2A, CYP2B and CYP2F subfamilies on chromosome 19q. [provided by RefSeq, Jul 2008]</w:t>
      </w:r>
    </w:p>
    <w:p>
      <w:pPr>
        <w:pStyle w:val="BodyText"/>
      </w:pPr>
      <w:r>
        <w:rPr>
          <w:bCs/>
          <w:b/>
        </w:rPr>
        <w:t xml:space="preserve">GeneCards Summary</w:t>
      </w:r>
      <w:r>
        <w:t xml:space="preserve">: CYP2B6 (Cytochrome P450 Family 2 Subfamily B Member 6) is a Protein Coding gene. Diseases associated with CYP2B6 include Efavirenz, Poor Metabolism Of and Major Depressive Disorder 1. Among its related pathways are Oxidation by cytochrome P450 and Imipramine/Desipramine Pathway, Pharmacokinetics. Gene Ontology (GO) annotations related to this gene include iron ion binding and oxidoreductase activity, acting on paired donors, with incorporation or reduction of molecular oxygen. An important paralog of this gene is CYP2A13.</w:t>
      </w:r>
    </w:p>
    <w:p>
      <w:pPr>
        <w:pStyle w:val="BodyText"/>
      </w:pPr>
      <w:r>
        <w:rPr>
          <w:bCs/>
          <w:b/>
        </w:rPr>
        <w:t xml:space="preserve">UniProtKB/Swiss-Prot Summary</w:t>
      </w:r>
      <w:r>
        <w:t xml:space="preserve">: A cytochrome P450 monooxygenase involved in the metabolism of endocannabinoids and steroids [PMID: 12865317, PMID: 21289075]. Mechanistically, uses molecular oxygen inserting one oxygen atom into a substrate, and reducing the second into a water molecule, with two electrons provided by NADPH via cytochrome P450 reductase (NADPH–hemoprotein reductase). Catalyzes the epoxidation of double bonds of arachidonoylethanolamide (anandamide) to 8,9-, 11,12-, and 14,15-epoxyeicosatrienoic acid ethanolamides (EpETrE-EAs), potentially modulating endocannabinoid system signaling [PMID: 21289075]. Hydroxylates steroid hormones, including testosterone at C-16 and estrogens at C-2 [PMID: 12865317, PMID: 21289075]. Plays a role in the oxidative metabolism of xenobiotics, including plant lipids and drugs [PMID: 11695850, PMID: 22909231]. Acts as a 1,4-cineole 2-exo-monooxygenase [PMID: 11695850]. Allele 2B6*9: Has low affinity for anandamide and can only produce 11,12 EpETrE-EAs.</w:t>
      </w:r>
    </w:p>
    <w:bookmarkEnd w:id="91"/>
    <w:bookmarkStart w:id="93" w:name="cellular-location-of-gene-product"/>
    <w:p>
      <w:pPr>
        <w:pStyle w:val="Heading1"/>
      </w:pPr>
      <w:r>
        <w:t xml:space="preserve">8. Cellular Location of Gene Product</w:t>
      </w:r>
    </w:p>
    <w:p>
      <w:pPr>
        <w:pStyle w:val="FirstParagraph"/>
      </w:pPr>
      <w:r>
        <w:t xml:space="preserve">Cytoplasmic expression most abundant in hepatocytes. Mainly localized to the nuclear membrane. In addition localized to the nucleoplasm and cytosol. Predicted location: Intracellular [</w:t>
      </w:r>
      <w:hyperlink r:id="rId92">
        <w:r>
          <w:rPr>
            <w:rStyle w:val="Hyperlink"/>
          </w:rPr>
          <w:t xml:space="preserve">https://www.proteinatlas.org/ENSG00000197408/subcellular</w:t>
        </w:r>
      </w:hyperlink>
      <w:r>
        <w:t xml:space="preserve">]</w:t>
      </w:r>
    </w:p>
    <w:bookmarkEnd w:id="93"/>
    <w:bookmarkStart w:id="95" w:name="mechanistic-information"/>
    <w:p>
      <w:pPr>
        <w:pStyle w:val="Heading1"/>
      </w:pPr>
      <w:r>
        <w:t xml:space="preserve">9. Mechanistic Information</w:t>
      </w:r>
    </w:p>
    <w:p>
      <w:pPr>
        <w:numPr>
          <w:ilvl w:val="0"/>
          <w:numId w:val="1007"/>
        </w:numPr>
        <w:pStyle w:val="Compact"/>
      </w:pPr>
      <w:r>
        <w:t xml:space="preserve">The liver CYP2B1 mRNA expression levels decreased 24 h after polymicrobial sepsis induction by cecal ligation and puncture (CLP), and L-NAME inhibited this decrease. NO plays a key role in the sepsis-mediated decrease in CYP via the interplay of two different mechanisms: NO-dependent suppression of protein via the enhanced inducible NO synthase, and NO-dependent transcriptional suppression via endothelial NO synthase [</w:t>
      </w:r>
      <w:hyperlink r:id="rId28">
        <w:r>
          <w:rPr>
            <w:rStyle w:val="Hyperlink"/>
          </w:rPr>
          <w:t xml:space="preserve">PMID: 16884934</w:t>
        </w:r>
      </w:hyperlink>
      <w:r>
        <w:t xml:space="preserve">].</w:t>
      </w:r>
    </w:p>
    <w:p>
      <w:pPr>
        <w:numPr>
          <w:ilvl w:val="0"/>
          <w:numId w:val="1007"/>
        </w:numPr>
        <w:pStyle w:val="Compact"/>
      </w:pPr>
      <w:r>
        <w:t xml:space="preserve">Significant upregulation of Cyp2b1 (CYP2B6) mRNA expression was observed in the livers of cholestatic mice and biliary atresia patients, associated with constitutive androstane receptor (CAR) activation. CAR activation is crucial for the induction of the drug metabolic gene programme in cholestasis [</w:t>
      </w:r>
      <w:hyperlink r:id="rId24">
        <w:r>
          <w:rPr>
            <w:rStyle w:val="Hyperlink"/>
          </w:rPr>
          <w:t xml:space="preserve">PMID: 32875282</w:t>
        </w:r>
      </w:hyperlink>
      <w:r>
        <w:t xml:space="preserve">].</w:t>
      </w:r>
    </w:p>
    <w:bookmarkStart w:id="94" w:name="summary"/>
    <w:p>
      <w:pPr>
        <w:pStyle w:val="Heading2"/>
      </w:pPr>
      <w:r>
        <w:t xml:space="preserve">Summary</w:t>
      </w:r>
    </w:p>
    <w:p>
      <w:pPr>
        <w:pStyle w:val="FirstParagraph"/>
      </w:pPr>
      <w:r>
        <w:t xml:space="preserve">CYP2B1 is a cytochrome P450 enzyme involved in the metabolism of endocannabinoids, steroids, and xenobiotics [CS: 9]. As a monooxygenase, it inserts oxygen into substrates including anandamide (producing epoxyeicosatrienoic acid ethanolamides) [CS: 8], hydroxylates steroid hormones like testosterone and estrogens [CS: 9], and metabolizes various xenobiotics including plant lipids and drugs [CS: 8]. This detoxification function is crucial for eliminating potentially harmful compounds from the body by transforming them into more water-soluble metabolites for excretion [CS: 9].</w:t>
      </w:r>
    </w:p>
    <w:p>
      <w:pPr>
        <w:pStyle w:val="BodyText"/>
      </w:pPr>
      <w:r>
        <w:t xml:space="preserve">In liver conditions such as cholestasis, CYP2B1 undergoes upregulation through constitutive androstane receptor (CAR) activation, enhancing detoxification processes by increasing hydroxylation activity [CS: 8]. This upregulation serves as a protective mechanism, allowing the liver to process accumulated toxins, bile acids, and metabolic residues more efficiently, thus alleviating cellular stress and reducing hepatotoxicity [CS: 8]. Conversely, CYP2B1 becomes downregulated during sepsis, hepatocellular carcinoma, and chemically induced liver damage (such as aflatoxin B1 exposure) [CS: 9]. This downregulation may represent a strategic reduction in oxidative metabolism to minimize production of harmful reactive oxygen species during periods of overwhelming stress [CS: 7]. Additionally, in sepsis, nitric oxide contributes to CYP2B1 downregulation, suggesting a reallocation of metabolic resources toward survival mechanisms under inflammatory conditions [CS: 7].</w:t>
      </w:r>
    </w:p>
    <w:bookmarkEnd w:id="94"/>
    <w:bookmarkEnd w:id="95"/>
    <w:bookmarkStart w:id="97" w:name="upstream-regulators"/>
    <w:p>
      <w:pPr>
        <w:pStyle w:val="Heading1"/>
      </w:pPr>
      <w:r>
        <w:t xml:space="preserve">10. Upstream Regulators</w:t>
      </w:r>
    </w:p>
    <w:p>
      <w:pPr>
        <w:numPr>
          <w:ilvl w:val="0"/>
          <w:numId w:val="1008"/>
        </w:numPr>
        <w:pStyle w:val="Compact"/>
      </w:pPr>
      <w:r>
        <w:t xml:space="preserve">Celecoxib upregulated mRNA and protein expression of Cyp2b1/2 in the liver of male Sprague-Dawley rats with preneoplastic lesions, and this upregulation was linked to the restoration of Stat5 activation [</w:t>
      </w:r>
      <w:hyperlink r:id="rId96">
        <w:r>
          <w:rPr>
            <w:rStyle w:val="Hyperlink"/>
          </w:rPr>
          <w:t xml:space="preserve">PMID: 20145537</w:t>
        </w:r>
      </w:hyperlink>
      <w:r>
        <w:t xml:space="preserve">].</w:t>
      </w:r>
    </w:p>
    <w:p>
      <w:pPr>
        <w:numPr>
          <w:ilvl w:val="0"/>
          <w:numId w:val="1008"/>
        </w:numPr>
        <w:pStyle w:val="Compact"/>
      </w:pPr>
      <w:r>
        <w:t xml:space="preserve">Hsa-miR-148a-3 mediated CYP2B6 gene downregulation in alcoholic hepatitis disease. MiR-148a promoted CYP2B6 expression by increasing mRNA stability via directly binding to the 3’UTR sequence [PMID: 33895159].</w:t>
      </w:r>
    </w:p>
    <w:p>
      <w:pPr>
        <w:numPr>
          <w:ilvl w:val="0"/>
          <w:numId w:val="1008"/>
        </w:numPr>
        <w:pStyle w:val="Compact"/>
      </w:pPr>
      <w:r>
        <w:t xml:space="preserve">MiR-605 targets the mRNA of the CYP2B6 gene, decreasing its expression, and</w:t>
      </w:r>
      <w:r>
        <w:t xml:space="preserve"> </w:t>
      </w:r>
      <w:r>
        <w:rPr>
          <w:iCs/>
          <w:i/>
        </w:rPr>
        <w:t xml:space="preserve">rs2043556</w:t>
      </w:r>
      <w:r>
        <w:t xml:space="preserve">A/G polymorphisms in miR-605 modulate the mRNA and protein expression of CYP2B6, which may impact the effect of clopidogrel in acute coronary syndrome (ACS) patients.</w:t>
      </w:r>
    </w:p>
    <w:p>
      <w:pPr>
        <w:numPr>
          <w:ilvl w:val="0"/>
          <w:numId w:val="1008"/>
        </w:numPr>
        <w:pStyle w:val="Compact"/>
      </w:pPr>
      <w:r>
        <w:t xml:space="preserve">Treatment with puromycin aminonucleoside (PAN) resulted in the generation of H2O2 in the glomerular basement membrane with significant loss of CYP2B1 gene content accompanied by a marked increase in the catalytic iron in the rat nephrotic syndrome (NS) model [PMID: 12164868].</w:t>
      </w:r>
    </w:p>
    <w:bookmarkEnd w:id="97"/>
    <w:bookmarkStart w:id="10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98">
        <w:r>
          <w:rPr>
            <w:rStyle w:val="Hyperlink"/>
          </w:rPr>
          <w:t xml:space="preserve">https://www.proteinatlas.org/ENSG00000197408/tissue</w:t>
        </w:r>
      </w:hyperlink>
      <w:r>
        <w:t xml:space="preserve">]</w:t>
      </w:r>
    </w:p>
    <w:p>
      <w:pPr>
        <w:pStyle w:val="BodyText"/>
      </w:pPr>
      <w:r>
        <w:rPr>
          <w:bCs/>
          <w:b/>
        </w:rPr>
        <w:t xml:space="preserve">Cell type enhanced</w:t>
      </w:r>
      <w:r>
        <w:t xml:space="preserve">: hepatocytes (cell type enriched) [</w:t>
      </w:r>
      <w:hyperlink r:id="rId99">
        <w:r>
          <w:rPr>
            <w:rStyle w:val="Hyperlink"/>
          </w:rPr>
          <w:t xml:space="preserve">https://www.proteinatlas.org/ENSG00000197408/single+cell+type</w:t>
        </w:r>
      </w:hyperlink>
      <w:r>
        <w:t xml:space="preserve">]</w:t>
      </w:r>
    </w:p>
    <w:bookmarkEnd w:id="100"/>
    <w:bookmarkStart w:id="101" w:name="role-of-gene-in-other-tissues"/>
    <w:p>
      <w:pPr>
        <w:pStyle w:val="Heading1"/>
      </w:pPr>
      <w:r>
        <w:t xml:space="preserve">12. Role of Gene in Other Tissues</w:t>
      </w:r>
    </w:p>
    <w:p>
      <w:pPr>
        <w:numPr>
          <w:ilvl w:val="0"/>
          <w:numId w:val="1009"/>
        </w:numPr>
        <w:pStyle w:val="Compact"/>
      </w:pPr>
      <w:r>
        <w:t xml:space="preserve">CYP2B6*9 (G516T) polymorphism is associated with B-chronic lymphocytic leukemia (B-CLL) susceptibility among Egyptian patients. The CYP2B6*9 variant indicated a statistically significant higher risk of B-CLL under different genetic models, comprising allelic (T-allele vs. G-allele, OR = 4.8) and dominant (GT + TT vs. GG, OR = 5.4) models. Following cyclophosphamide chemotherapy, it was found that the patients with variant genotypes (GT + TT) were less likely to achieve remission compared to those with the wild-type genotype (GG), with a response percentage of (37.5% vs. 83%, respectively) [PMID: 38560574].</w:t>
      </w:r>
    </w:p>
    <w:p>
      <w:pPr>
        <w:numPr>
          <w:ilvl w:val="0"/>
          <w:numId w:val="1009"/>
        </w:numPr>
        <w:pStyle w:val="Compact"/>
      </w:pPr>
      <w:r>
        <w:t xml:space="preserve">CYP2B6 mRNA was significantly upregulated in gastric adenocarcinoma tissue samples compared with that in control samples [PMID: 30106143].</w:t>
      </w:r>
    </w:p>
    <w:p>
      <w:pPr>
        <w:numPr>
          <w:ilvl w:val="0"/>
          <w:numId w:val="1009"/>
        </w:numPr>
        <w:pStyle w:val="Compact"/>
      </w:pPr>
      <w:r>
        <w:t xml:space="preserve">mRNA for vitamin D synthetic enzyme CYP2B1 was elevated in the kidneys of young diabetic mice [PMID: 21606656].</w:t>
      </w:r>
    </w:p>
    <w:p>
      <w:pPr>
        <w:numPr>
          <w:ilvl w:val="0"/>
          <w:numId w:val="1009"/>
        </w:numPr>
        <w:pStyle w:val="Compact"/>
      </w:pPr>
      <w:r>
        <w:t xml:space="preserve">CYP2B6 mRNA expression is downregulated in nasopharyngeal carcinoma (NPC) tissue specimens compared to control [PMID: 17119049].</w:t>
      </w:r>
    </w:p>
    <w:p>
      <w:pPr>
        <w:numPr>
          <w:ilvl w:val="0"/>
          <w:numId w:val="1009"/>
        </w:numPr>
        <w:pStyle w:val="Compact"/>
      </w:pPr>
      <w:r>
        <w:t xml:space="preserve">Two SNPs (rs145533669 and rs35246205) in CYP2B6 were associated with the risk of squamous cell carcinoma of the head and neck (SCCHN), one SNP in CYP2B6 (rs145533669) was associated with the risk of oropharyngeal cancer [PMID: 35404482].</w:t>
      </w:r>
    </w:p>
    <w:p>
      <w:pPr>
        <w:numPr>
          <w:ilvl w:val="0"/>
          <w:numId w:val="1009"/>
        </w:numPr>
        <w:pStyle w:val="Compact"/>
      </w:pPr>
      <w:r>
        <w:t xml:space="preserve">The frequency of CYP2B6 516 T allele was higher in peripheral blood of acute myeloid leukemia (AML) (22.3%) and acute lymphoblastic leukemia (ALL) (24.0%) compared with unrelated umbilical cord blood (13.9%). In different types of acute leukemias, CYP2B6 516 T allele frequency was significantly higher in AML with AML1-ETO (19.2%,), AML-NOS (22.7%), acute monoblastic and monocytic leukemia (25.9%,), and T-ALL (38.2%,). T allele of CYP2B6 516G&gt;T SNP may be one of the risk factors predisposing to the pathogenesis of a majority of ALL and AML [PMID: 20878158].</w:t>
      </w:r>
    </w:p>
    <w:p>
      <w:pPr>
        <w:numPr>
          <w:ilvl w:val="0"/>
          <w:numId w:val="1009"/>
        </w:numPr>
        <w:pStyle w:val="Compact"/>
      </w:pPr>
      <w:r>
        <w:t xml:space="preserve">CYP2B6 showed significantly higher mRNA levels in ERalpha-positive breast tumors than in normal breast tissue [PMID: 15084249].</w:t>
      </w:r>
    </w:p>
    <w:bookmarkEnd w:id="101"/>
    <w:bookmarkStart w:id="104" w:name="X6a418851aade75f9472f140bae959c91bd4b668"/>
    <w:p>
      <w:pPr>
        <w:pStyle w:val="Heading1"/>
      </w:pPr>
      <w:r>
        <w:t xml:space="preserve">13. Chemicals Known to Elicit Transcriptional Response of Biomarker in Tissue of Interest</w:t>
      </w:r>
    </w:p>
    <w:bookmarkStart w:id="102" w:name="X600d33a2660f152ae9c796beb655bf7abc2ba5b"/>
    <w:p>
      <w:pPr>
        <w:pStyle w:val="Heading2"/>
      </w:pPr>
      <w:r>
        <w:t xml:space="preserve">Compounds that increase expression of the gene:</w:t>
      </w:r>
    </w:p>
    <w:p>
      <w:pPr>
        <w:numPr>
          <w:ilvl w:val="0"/>
          <w:numId w:val="1010"/>
        </w:numPr>
        <w:pStyle w:val="Compact"/>
      </w:pPr>
      <w:r>
        <w:t xml:space="preserve">(+)-artemisinin [PMID: 36356836]</w:t>
      </w:r>
    </w:p>
    <w:p>
      <w:pPr>
        <w:numPr>
          <w:ilvl w:val="0"/>
          <w:numId w:val="1010"/>
        </w:numPr>
        <w:pStyle w:val="Compact"/>
      </w:pPr>
      <w:r>
        <w:t xml:space="preserve">(+)-isoborneol [PMID: 27889497]</w:t>
      </w:r>
    </w:p>
    <w:p>
      <w:pPr>
        <w:numPr>
          <w:ilvl w:val="0"/>
          <w:numId w:val="1010"/>
        </w:numPr>
        <w:pStyle w:val="Compact"/>
      </w:pPr>
      <w:r>
        <w:t xml:space="preserve">1,2,4,5-tetrachlorobenzene [PMID: 10696772]</w:t>
      </w:r>
    </w:p>
    <w:p>
      <w:pPr>
        <w:numPr>
          <w:ilvl w:val="0"/>
          <w:numId w:val="1010"/>
        </w:numPr>
        <w:pStyle w:val="Compact"/>
      </w:pPr>
      <w:r>
        <w:t xml:space="preserve">1-naphthyl isothiocyanate [PMID: 30723492]</w:t>
      </w:r>
    </w:p>
    <w:p>
      <w:pPr>
        <w:numPr>
          <w:ilvl w:val="0"/>
          <w:numId w:val="1010"/>
        </w:numPr>
        <w:pStyle w:val="Compact"/>
      </w:pPr>
      <w:r>
        <w:t xml:space="preserve">2,2’,4,4’,5,5’-hexachlorobiphenyl [PMID: 15223772]</w:t>
      </w:r>
    </w:p>
    <w:p>
      <w:pPr>
        <w:numPr>
          <w:ilvl w:val="0"/>
          <w:numId w:val="1010"/>
        </w:numPr>
        <w:pStyle w:val="Compact"/>
      </w:pPr>
      <w:r>
        <w:t xml:space="preserve">2,6-di-tert-butyl-4-methylphenol [PMID: 15110098]</w:t>
      </w:r>
    </w:p>
    <w:p>
      <w:pPr>
        <w:numPr>
          <w:ilvl w:val="0"/>
          <w:numId w:val="1010"/>
        </w:numPr>
        <w:pStyle w:val="Compact"/>
      </w:pPr>
      <w:r>
        <w:t xml:space="preserve">4,4’-diaminodiphenylmethane [PMID: 30723492]</w:t>
      </w:r>
    </w:p>
    <w:p>
      <w:pPr>
        <w:numPr>
          <w:ilvl w:val="0"/>
          <w:numId w:val="1010"/>
        </w:numPr>
        <w:pStyle w:val="Compact"/>
      </w:pPr>
      <w:r>
        <w:t xml:space="preserve">Diallyl sulfide [PMID: 8627517, PMID: 8849338]</w:t>
      </w:r>
    </w:p>
    <w:p>
      <w:pPr>
        <w:numPr>
          <w:ilvl w:val="0"/>
          <w:numId w:val="1010"/>
        </w:numPr>
        <w:pStyle w:val="Compact"/>
      </w:pPr>
      <w:r>
        <w:t xml:space="preserve">Retrorsine [PMID: 24799337]</w:t>
      </w:r>
    </w:p>
    <w:p>
      <w:pPr>
        <w:numPr>
          <w:ilvl w:val="0"/>
          <w:numId w:val="1010"/>
        </w:numPr>
        <w:pStyle w:val="Compact"/>
      </w:pPr>
      <w:r>
        <w:t xml:space="preserve">benzophenone [PMID: 22584684]</w:t>
      </w:r>
    </w:p>
    <w:p>
      <w:pPr>
        <w:numPr>
          <w:ilvl w:val="0"/>
          <w:numId w:val="1010"/>
        </w:numPr>
        <w:pStyle w:val="Compact"/>
      </w:pPr>
      <w:r>
        <w:t xml:space="preserve">beta-naphthoflavone [PMID: 15588932]</w:t>
      </w:r>
    </w:p>
    <w:p>
      <w:pPr>
        <w:numPr>
          <w:ilvl w:val="0"/>
          <w:numId w:val="1010"/>
        </w:numPr>
        <w:pStyle w:val="Compact"/>
      </w:pPr>
      <w:r>
        <w:t xml:space="preserve">cortisol [PMID: 10476907]</w:t>
      </w:r>
    </w:p>
    <w:p>
      <w:pPr>
        <w:numPr>
          <w:ilvl w:val="0"/>
          <w:numId w:val="1010"/>
        </w:numPr>
        <w:pStyle w:val="Compact"/>
      </w:pPr>
      <w:r>
        <w:t xml:space="preserve">cyhalothrin [PMID: 29727961]</w:t>
      </w:r>
    </w:p>
    <w:p>
      <w:pPr>
        <w:numPr>
          <w:ilvl w:val="0"/>
          <w:numId w:val="1010"/>
        </w:numPr>
        <w:pStyle w:val="Compact"/>
      </w:pPr>
      <w:r>
        <w:t xml:space="preserve">cyproconazole [PMID: 25182419]</w:t>
      </w:r>
    </w:p>
    <w:p>
      <w:pPr>
        <w:numPr>
          <w:ilvl w:val="0"/>
          <w:numId w:val="1010"/>
        </w:numPr>
        <w:pStyle w:val="Compact"/>
      </w:pPr>
      <w:r>
        <w:t xml:space="preserve">dicofol [PMID: 19595748]</w:t>
      </w:r>
    </w:p>
    <w:p>
      <w:pPr>
        <w:numPr>
          <w:ilvl w:val="0"/>
          <w:numId w:val="1010"/>
        </w:numPr>
        <w:pStyle w:val="Compact"/>
      </w:pPr>
      <w:r>
        <w:t xml:space="preserve">epoxiconazole [PMID: 25182419]</w:t>
      </w:r>
    </w:p>
    <w:p>
      <w:pPr>
        <w:numPr>
          <w:ilvl w:val="0"/>
          <w:numId w:val="1010"/>
        </w:numPr>
        <w:pStyle w:val="Compact"/>
      </w:pPr>
      <w:r>
        <w:t xml:space="preserve">ethanol [PMID: 26747958]</w:t>
      </w:r>
    </w:p>
    <w:p>
      <w:pPr>
        <w:numPr>
          <w:ilvl w:val="0"/>
          <w:numId w:val="1010"/>
        </w:numPr>
        <w:pStyle w:val="Compact"/>
      </w:pPr>
      <w:r>
        <w:t xml:space="preserve">fipronil [PMID: 23962444]</w:t>
      </w:r>
    </w:p>
    <w:p>
      <w:pPr>
        <w:numPr>
          <w:ilvl w:val="0"/>
          <w:numId w:val="1010"/>
        </w:numPr>
        <w:pStyle w:val="Compact"/>
      </w:pPr>
      <w:r>
        <w:t xml:space="preserve">gamma-hexachlorocyclohexane [PMID: 11684361]</w:t>
      </w:r>
    </w:p>
    <w:p>
      <w:pPr>
        <w:numPr>
          <w:ilvl w:val="0"/>
          <w:numId w:val="1010"/>
        </w:numPr>
        <w:pStyle w:val="Compact"/>
      </w:pPr>
      <w:r>
        <w:t xml:space="preserve">indole-3-methanol [PMID: 9806166]</w:t>
      </w:r>
    </w:p>
    <w:p>
      <w:pPr>
        <w:numPr>
          <w:ilvl w:val="0"/>
          <w:numId w:val="1010"/>
        </w:numPr>
        <w:pStyle w:val="Compact"/>
      </w:pPr>
      <w:r>
        <w:t xml:space="preserve">mirex [PMID: 1715015]</w:t>
      </w:r>
    </w:p>
    <w:p>
      <w:pPr>
        <w:numPr>
          <w:ilvl w:val="0"/>
          <w:numId w:val="1010"/>
        </w:numPr>
        <w:pStyle w:val="Compact"/>
      </w:pPr>
      <w:r>
        <w:t xml:space="preserve">pentobarbital [PMID: 15655285, PMID: 8205533]</w:t>
      </w:r>
    </w:p>
    <w:p>
      <w:pPr>
        <w:numPr>
          <w:ilvl w:val="0"/>
          <w:numId w:val="1010"/>
        </w:numPr>
        <w:pStyle w:val="Compact"/>
      </w:pPr>
      <w:r>
        <w:t xml:space="preserve">perfluorooctanoic acid [PMID: 28511854]</w:t>
      </w:r>
    </w:p>
    <w:p>
      <w:pPr>
        <w:numPr>
          <w:ilvl w:val="0"/>
          <w:numId w:val="1010"/>
        </w:numPr>
        <w:pStyle w:val="Compact"/>
      </w:pPr>
      <w:r>
        <w:t xml:space="preserve">phenobarbital [PMID: 10329507, PMID: 10476907, PMID: 10918498, PMID: 15588932, PMID: 1715015, PMID: 22008536, PMID: 22584684, PMID: 24090815, PMID: 25182419, PMID: 28520973, PMID: 8246169, PMID: 8849338, PMID: 9512930]</w:t>
      </w:r>
    </w:p>
    <w:p>
      <w:pPr>
        <w:numPr>
          <w:ilvl w:val="0"/>
          <w:numId w:val="1010"/>
        </w:numPr>
        <w:pStyle w:val="Compact"/>
      </w:pPr>
      <w:r>
        <w:t xml:space="preserve">pioglitazone [PMID: 16597547]</w:t>
      </w:r>
    </w:p>
    <w:p>
      <w:pPr>
        <w:numPr>
          <w:ilvl w:val="0"/>
          <w:numId w:val="1010"/>
        </w:numPr>
        <w:pStyle w:val="Compact"/>
      </w:pPr>
      <w:r>
        <w:t xml:space="preserve">prochloraz [PMID: 25182419]</w:t>
      </w:r>
    </w:p>
    <w:p>
      <w:pPr>
        <w:numPr>
          <w:ilvl w:val="0"/>
          <w:numId w:val="1010"/>
        </w:numPr>
        <w:pStyle w:val="Compact"/>
      </w:pPr>
      <w:r>
        <w:t xml:space="preserve">pyridine [PMID: 8246169]</w:t>
      </w:r>
    </w:p>
    <w:p>
      <w:pPr>
        <w:numPr>
          <w:ilvl w:val="0"/>
          <w:numId w:val="1010"/>
        </w:numPr>
        <w:pStyle w:val="Compact"/>
      </w:pPr>
      <w:r>
        <w:t xml:space="preserve">streptozocin [PMID: 25905778]</w:t>
      </w:r>
    </w:p>
    <w:p>
      <w:pPr>
        <w:numPr>
          <w:ilvl w:val="0"/>
          <w:numId w:val="1010"/>
        </w:numPr>
        <w:pStyle w:val="Compact"/>
      </w:pPr>
      <w:r>
        <w:t xml:space="preserve">tert-butyl ethyl ether [PMID: 24090815]</w:t>
      </w:r>
    </w:p>
    <w:p>
      <w:pPr>
        <w:numPr>
          <w:ilvl w:val="0"/>
          <w:numId w:val="1010"/>
        </w:numPr>
        <w:pStyle w:val="Compact"/>
      </w:pPr>
      <w:r>
        <w:t xml:space="preserve">tetrachloroethene [PMID: 7726643]</w:t>
      </w:r>
    </w:p>
    <w:p>
      <w:pPr>
        <w:numPr>
          <w:ilvl w:val="0"/>
          <w:numId w:val="1010"/>
        </w:numPr>
        <w:pStyle w:val="Compact"/>
      </w:pPr>
      <w:r>
        <w:t xml:space="preserve">thiabendazole [PMID: 15110098]</w:t>
      </w:r>
    </w:p>
    <w:p>
      <w:pPr>
        <w:numPr>
          <w:ilvl w:val="0"/>
          <w:numId w:val="1010"/>
        </w:numPr>
        <w:pStyle w:val="Compact"/>
      </w:pPr>
      <w:r>
        <w:t xml:space="preserve">troglitazone [PMID: 16597547]</w:t>
      </w:r>
    </w:p>
    <w:p>
      <w:pPr>
        <w:numPr>
          <w:ilvl w:val="0"/>
          <w:numId w:val="1010"/>
        </w:numPr>
        <w:pStyle w:val="Compact"/>
      </w:pPr>
      <w:r>
        <w:t xml:space="preserve">valdecoxib [PMID: 24136188]</w:t>
      </w:r>
    </w:p>
    <w:bookmarkEnd w:id="102"/>
    <w:bookmarkStart w:id="103" w:name="X66bcf4a0dbd9e6b6c647a73d9cc717b8c3d6d9b"/>
    <w:p>
      <w:pPr>
        <w:pStyle w:val="Heading2"/>
      </w:pPr>
      <w:r>
        <w:t xml:space="preserve">Compounds that decrease expression of the gene:</w:t>
      </w:r>
    </w:p>
    <w:p>
      <w:pPr>
        <w:numPr>
          <w:ilvl w:val="0"/>
          <w:numId w:val="1011"/>
        </w:numPr>
        <w:pStyle w:val="Compact"/>
      </w:pPr>
      <w:r>
        <w:t xml:space="preserve">2,3,7,8-tetrachlorodibenzodioxine [PMID: 16054898]</w:t>
      </w:r>
    </w:p>
    <w:p>
      <w:pPr>
        <w:numPr>
          <w:ilvl w:val="0"/>
          <w:numId w:val="1011"/>
        </w:numPr>
        <w:pStyle w:val="Compact"/>
      </w:pPr>
      <w:r>
        <w:t xml:space="preserve">Triptolide [PMID: 33600922]</w:t>
      </w:r>
    </w:p>
    <w:p>
      <w:pPr>
        <w:numPr>
          <w:ilvl w:val="0"/>
          <w:numId w:val="1011"/>
        </w:numPr>
        <w:pStyle w:val="Compact"/>
      </w:pPr>
      <w:r>
        <w:t xml:space="preserve">bromuconazole [PMID: 28532222]</w:t>
      </w:r>
    </w:p>
    <w:p>
      <w:pPr>
        <w:numPr>
          <w:ilvl w:val="0"/>
          <w:numId w:val="1011"/>
        </w:numPr>
        <w:pStyle w:val="Compact"/>
      </w:pPr>
      <w:r>
        <w:t xml:space="preserve">glafenine [PMID: 24136188]</w:t>
      </w:r>
    </w:p>
    <w:p>
      <w:pPr>
        <w:numPr>
          <w:ilvl w:val="0"/>
          <w:numId w:val="1011"/>
        </w:numPr>
        <w:pStyle w:val="Compact"/>
      </w:pPr>
      <w:r>
        <w:t xml:space="preserve">tetrachloromethane [PMID: 32380060]</w:t>
      </w:r>
    </w:p>
    <w:bookmarkEnd w:id="103"/>
    <w:bookmarkEnd w:id="104"/>
    <w:bookmarkStart w:id="105"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10519413, PMID: 10984687, PMID: 15026472, PMID: 16077914, PMID: 18332083]</w:t>
      </w:r>
    </w:p>
    <w:p>
      <w:pPr>
        <w:numPr>
          <w:ilvl w:val="0"/>
          <w:numId w:val="1012"/>
        </w:numPr>
        <w:pStyle w:val="Compact"/>
      </w:pPr>
      <w:r>
        <w:t xml:space="preserve">Drug-Induced Liver Disease [PMID: 22138474]</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Kidney Failure, Chronic [PMID: 15700027]</w:t>
      </w:r>
    </w:p>
    <w:p>
      <w:pPr>
        <w:numPr>
          <w:ilvl w:val="0"/>
          <w:numId w:val="1013"/>
        </w:numPr>
        <w:pStyle w:val="Compact"/>
      </w:pPr>
      <w:r>
        <w:t xml:space="preserve">Malignant Neoplasms [PMID: 10503904, PMID: 11498768, PMID: 12237780, PMID: 21590276, PMID: 28245756]</w:t>
      </w:r>
    </w:p>
    <w:p>
      <w:pPr>
        <w:numPr>
          <w:ilvl w:val="0"/>
          <w:numId w:val="1013"/>
        </w:numPr>
        <w:pStyle w:val="Compact"/>
      </w:pPr>
      <w:r>
        <w:t xml:space="preserve">Primary malignant neoplasm [PMID: 10503904, PMID: 11498768, PMID: 12237780, PMID: 21590276, PMID: 28245756]</w:t>
      </w:r>
    </w:p>
    <w:bookmarkEnd w:id="10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9" Target="https://alphafold.ebi.ac.uk/entry/P00176" TargetMode="External" /><Relationship Type="http://schemas.openxmlformats.org/officeDocument/2006/relationships/hyperlink" Id="rId39" Target="https://maayanlab.cloud/Harmonizome/gene/CYP2B6" TargetMode="External" /><Relationship Type="http://schemas.openxmlformats.org/officeDocument/2006/relationships/hyperlink" Id="rId32" Target="https://pubmed.ncbi.nlm.nih.gov/11695850" TargetMode="External" /><Relationship Type="http://schemas.openxmlformats.org/officeDocument/2006/relationships/hyperlink" Id="rId30" Target="https://pubmed.ncbi.nlm.nih.gov/12865317" TargetMode="External" /><Relationship Type="http://schemas.openxmlformats.org/officeDocument/2006/relationships/hyperlink" Id="rId31" Target="https://pubmed.ncbi.nlm.nih.gov/21289075" TargetMode="External" /><Relationship Type="http://schemas.openxmlformats.org/officeDocument/2006/relationships/hyperlink" Id="rId33" Target="https://pubmed.ncbi.nlm.nih.gov/22909231" TargetMode="External" /><Relationship Type="http://schemas.openxmlformats.org/officeDocument/2006/relationships/hyperlink" Id="rId51" Target="https://reactome.org/PathwayBrowser/#/R-HSA-211935" TargetMode="External" /><Relationship Type="http://schemas.openxmlformats.org/officeDocument/2006/relationships/hyperlink" Id="rId52" Target="https://reactome.org/PathwayBrowser/#/R-HSA-211945" TargetMode="External" /><Relationship Type="http://schemas.openxmlformats.org/officeDocument/2006/relationships/hyperlink" Id="rId53" Target="https://reactome.org/PathwayBrowser/#/R-HSA-211981" TargetMode="External" /><Relationship Type="http://schemas.openxmlformats.org/officeDocument/2006/relationships/hyperlink" Id="rId54" Target="https://reactome.org/PathwayBrowser/#/R-HSA-211999" TargetMode="External" /><Relationship Type="http://schemas.openxmlformats.org/officeDocument/2006/relationships/hyperlink" Id="rId44" Target="https://rgd.mcw.edu/rgdweb/report/gene/main.html?id=2466" TargetMode="External" /><Relationship Type="http://schemas.openxmlformats.org/officeDocument/2006/relationships/hyperlink" Id="rId36" Target="https://string-db.org/newstring_cgi/show_edge_details.pl?identifiers=9606.ENSP00000324648%0D9606.ENSP00000260970" TargetMode="External" /><Relationship Type="http://schemas.openxmlformats.org/officeDocument/2006/relationships/hyperlink" Id="rId42" Target="https://useast.ensembl.org/Homo_sapiens/Gene/Summary?g=ENSG00000197408" TargetMode="External" /><Relationship Type="http://schemas.openxmlformats.org/officeDocument/2006/relationships/hyperlink" Id="rId43" Target="https://useast.ensembl.org/Rattus_norvegicus/Gene/Summary?g=ENSRNOG00000063855" TargetMode="External" /><Relationship Type="http://schemas.openxmlformats.org/officeDocument/2006/relationships/hyperlink" Id="rId20" Target="https://www.genecards.org/cgi-bin/carddisp.pl?gene=CYP2B6" TargetMode="External" /><Relationship Type="http://schemas.openxmlformats.org/officeDocument/2006/relationships/hyperlink" Id="rId74" Target="https://www.gsea-msigdb.org/gsea/msigdb/human/geneset/BIOCARTA_NUCLEARRS_PATHWAY.html" TargetMode="External" /><Relationship Type="http://schemas.openxmlformats.org/officeDocument/2006/relationships/hyperlink" Id="rId76" Target="https://www.gsea-msigdb.org/gsea/msigdb/human/geneset/CAIRO_HEPATOBLASTOMA_CLASSES_DN.html" TargetMode="External" /><Relationship Type="http://schemas.openxmlformats.org/officeDocument/2006/relationships/hyperlink" Id="rId60" Target="https://www.gsea-msigdb.org/gsea/msigdb/human/geneset/CAIRO_HEPATOBLASTOMA_DN.html" TargetMode="External" /><Relationship Type="http://schemas.openxmlformats.org/officeDocument/2006/relationships/hyperlink" Id="rId70" Target="https://www.gsea-msigdb.org/gsea/msigdb/human/geneset/CARRILLOREIXACH_HEPATOBLASTOMA_VS_NORMAL_DN.html" TargetMode="External" /><Relationship Type="http://schemas.openxmlformats.org/officeDocument/2006/relationships/hyperlink" Id="rId61" Target="https://www.gsea-msigdb.org/gsea/msigdb/human/geneset/CHIANG_LIVER_CANCER_SUBCLASS_PROLIFERATION_DN.html" TargetMode="External" /><Relationship Type="http://schemas.openxmlformats.org/officeDocument/2006/relationships/hyperlink" Id="rId86" Target="https://www.gsea-msigdb.org/gsea/msigdb/human/geneset/DODD_NASOPHARYNGEAL_CARCINOMA_DN.html" TargetMode="External" /><Relationship Type="http://schemas.openxmlformats.org/officeDocument/2006/relationships/hyperlink" Id="rId85" Target="https://www.gsea-msigdb.org/gsea/msigdb/human/geneset/FARMER_BREAST_CANCER_BASAL_VS_LULMINAL.html" TargetMode="External" /><Relationship Type="http://schemas.openxmlformats.org/officeDocument/2006/relationships/hyperlink" Id="rId63" Target="https://www.gsea-msigdb.org/gsea/msigdb/human/geneset/HOSHIDA_LIVER_CANCER_SURVIVAL_DN.html" TargetMode="External" /><Relationship Type="http://schemas.openxmlformats.org/officeDocument/2006/relationships/hyperlink" Id="rId57" Target="https://www.gsea-msigdb.org/gsea/msigdb/human/geneset/HSIAO_LIVER_SPECIFIC_GENES.html" TargetMode="External" /><Relationship Type="http://schemas.openxmlformats.org/officeDocument/2006/relationships/hyperlink" Id="rId80" Target="https://www.gsea-msigdb.org/gsea/msigdb/human/geneset/KEGG_ARACHIDONIC_ACID_METABOLISM.html" TargetMode="External" /><Relationship Type="http://schemas.openxmlformats.org/officeDocument/2006/relationships/hyperlink" Id="rId62" Target="https://www.gsea-msigdb.org/gsea/msigdb/human/geneset/KEGG_DRUG_METABOLISM_CYTOCHROME_P450.html" TargetMode="External" /><Relationship Type="http://schemas.openxmlformats.org/officeDocument/2006/relationships/hyperlink" Id="rId75" Target="https://www.gsea-msigdb.org/gsea/msigdb/human/geneset/KEGG_METABOLISM_OF_XENOBIOTICS_BY_CYTOCHROME_P450.html" TargetMode="External" /><Relationship Type="http://schemas.openxmlformats.org/officeDocument/2006/relationships/hyperlink" Id="rId65" Target="https://www.gsea-msigdb.org/gsea/msigdb/human/geneset/KEGG_RETINOL_METABOLISM.html" TargetMode="External" /><Relationship Type="http://schemas.openxmlformats.org/officeDocument/2006/relationships/hyperlink" Id="rId66" Target="https://www.gsea-msigdb.org/gsea/msigdb/human/geneset/MEBARKI_HCC_PROGENITOR_FZD8CRD_DN.html" TargetMode="External" /><Relationship Type="http://schemas.openxmlformats.org/officeDocument/2006/relationships/hyperlink" Id="rId87" Target="https://www.gsea-msigdb.org/gsea/msigdb/human/geneset/NAKAMURA_TUMOR_ZONE_PERIPHERAL_VS_CENTRAL_UP.html" TargetMode="External" /><Relationship Type="http://schemas.openxmlformats.org/officeDocument/2006/relationships/hyperlink" Id="rId81" Target="https://www.gsea-msigdb.org/gsea/msigdb/human/geneset/REACTOME_BIOLOGICAL_OXIDATIONS.html" TargetMode="External" /><Relationship Type="http://schemas.openxmlformats.org/officeDocument/2006/relationships/hyperlink" Id="rId78" Target="https://www.gsea-msigdb.org/gsea/msigdb/human/geneset/REACTOME_CYP2E1_REACTIONS.html" TargetMode="External" /><Relationship Type="http://schemas.openxmlformats.org/officeDocument/2006/relationships/hyperlink" Id="rId64" Target="https://www.gsea-msigdb.org/gsea/msigdb/human/geneset/REACTOME_CYTOCHROME_P450_ARRANGED_BY_SUBSTRATE_TYPE.html" TargetMode="External" /><Relationship Type="http://schemas.openxmlformats.org/officeDocument/2006/relationships/hyperlink" Id="rId69" Target="https://www.gsea-msigdb.org/gsea/msigdb/human/geneset/REACTOME_FATTY_ACIDS.html" TargetMode="External" /><Relationship Type="http://schemas.openxmlformats.org/officeDocument/2006/relationships/hyperlink" Id="rId88" Target="https://www.gsea-msigdb.org/gsea/msigdb/human/geneset/REACTOME_PHASE_I_FUNCTIONALIZATION_OF_COMPOUNDS.html" TargetMode="External" /><Relationship Type="http://schemas.openxmlformats.org/officeDocument/2006/relationships/hyperlink" Id="rId67" Target="https://www.gsea-msigdb.org/gsea/msigdb/human/geneset/REACTOME_XENOBIOTICS.html" TargetMode="External" /><Relationship Type="http://schemas.openxmlformats.org/officeDocument/2006/relationships/hyperlink" Id="rId84" Target="https://www.gsea-msigdb.org/gsea/msigdb/human/geneset/WP_ANGIOPOIETINLIKE_PROTEIN_8_REGULATORY_PATHWAY.html" TargetMode="External" /><Relationship Type="http://schemas.openxmlformats.org/officeDocument/2006/relationships/hyperlink" Id="rId71" Target="https://www.gsea-msigdb.org/gsea/msigdb/human/geneset/WP_CONSTITUTIVE_ANDROSTANE_RECEPTOR_PATHWAY.html" TargetMode="External" /><Relationship Type="http://schemas.openxmlformats.org/officeDocument/2006/relationships/hyperlink" Id="rId58" Target="https://www.gsea-msigdb.org/gsea/msigdb/human/geneset/WP_LIVER_X_RECEPTOR_PATHWAY.html" TargetMode="External" /><Relationship Type="http://schemas.openxmlformats.org/officeDocument/2006/relationships/hyperlink" Id="rId68" Target="https://www.gsea-msigdb.org/gsea/msigdb/human/geneset/WP_METAPATHWAY_BIOTRANSFORMATION_PHASE_I_AND_II.html" TargetMode="External" /><Relationship Type="http://schemas.openxmlformats.org/officeDocument/2006/relationships/hyperlink" Id="rId59" Target="https://www.gsea-msigdb.org/gsea/msigdb/human/geneset/WP_NICOTINE_METABOLISM_IN_LIVER_CELLS.html" TargetMode="External" /><Relationship Type="http://schemas.openxmlformats.org/officeDocument/2006/relationships/hyperlink" Id="rId73" Target="https://www.gsea-msigdb.org/gsea/msigdb/human/geneset/WP_NUCLEAR_RECEPTORS_IN_LIPID_METABOLISM_AND_TOXICITY.html" TargetMode="External" /><Relationship Type="http://schemas.openxmlformats.org/officeDocument/2006/relationships/hyperlink" Id="rId79" Target="https://www.gsea-msigdb.org/gsea/msigdb/human/geneset/WP_NUCLEAR_RECEPTORS_METAPATHWAY.html" TargetMode="External" /><Relationship Type="http://schemas.openxmlformats.org/officeDocument/2006/relationships/hyperlink" Id="rId72" Target="https://www.gsea-msigdb.org/gsea/msigdb/human/geneset/WP_OXIDATION_BY_CYTOCHROME_P450.html" TargetMode="External" /><Relationship Type="http://schemas.openxmlformats.org/officeDocument/2006/relationships/hyperlink" Id="rId83" Target="https://www.gsea-msigdb.org/gsea/msigdb/human/geneset/WP_PREGNANE_X_RECEPTOR_PATHWAY.html" TargetMode="External" /><Relationship Type="http://schemas.openxmlformats.org/officeDocument/2006/relationships/hyperlink" Id="rId77" Target="https://www.gsea-msigdb.org/gsea/msigdb/human/geneset/WP_VALPROIC_ACID_PATHWAY.html" TargetMode="External" /><Relationship Type="http://schemas.openxmlformats.org/officeDocument/2006/relationships/hyperlink" Id="rId82" Target="https://www.gsea-msigdb.org/gsea/msigdb/human/geneset/WP_VITAMIN_D_RECEPTOR_PATHWAY.html" TargetMode="External" /><Relationship Type="http://schemas.openxmlformats.org/officeDocument/2006/relationships/hyperlink" Id="rId40" Target="https://www.ncbi.nlm.nih.gov/gene/1555" TargetMode="External" /><Relationship Type="http://schemas.openxmlformats.org/officeDocument/2006/relationships/hyperlink" Id="rId41" Target="https://www.ncbi.nlm.nih.gov/gene/24300" TargetMode="External" /><Relationship Type="http://schemas.openxmlformats.org/officeDocument/2006/relationships/hyperlink" Id="rId23" Target="https://www.ncbi.nlm.nih.gov/pubmed/15665729" TargetMode="External" /><Relationship Type="http://schemas.openxmlformats.org/officeDocument/2006/relationships/hyperlink" Id="rId27" Target="https://www.ncbi.nlm.nih.gov/pubmed/16077914" TargetMode="External" /><Relationship Type="http://schemas.openxmlformats.org/officeDocument/2006/relationships/hyperlink" Id="rId28" Target="https://www.ncbi.nlm.nih.gov/pubmed/16884934" TargetMode="External" /><Relationship Type="http://schemas.openxmlformats.org/officeDocument/2006/relationships/hyperlink" Id="rId25" Target="https://www.ncbi.nlm.nih.gov/pubmed/17964055" TargetMode="External" /><Relationship Type="http://schemas.openxmlformats.org/officeDocument/2006/relationships/hyperlink" Id="rId96" Target="https://www.ncbi.nlm.nih.gov/pubmed/20145537" TargetMode="External" /><Relationship Type="http://schemas.openxmlformats.org/officeDocument/2006/relationships/hyperlink" Id="rId24" Target="https://www.ncbi.nlm.nih.gov/pubmed/32875282" TargetMode="External" /><Relationship Type="http://schemas.openxmlformats.org/officeDocument/2006/relationships/hyperlink" Id="rId22" Target="https://www.ncbi.nlm.nih.gov/pubmed/37512019" TargetMode="External" /><Relationship Type="http://schemas.openxmlformats.org/officeDocument/2006/relationships/hyperlink" Id="rId26" Target="https://www.ncbi.nlm.nih.gov/pubmed/8291055" TargetMode="External" /><Relationship Type="http://schemas.openxmlformats.org/officeDocument/2006/relationships/hyperlink" Id="rId99" Target="https://www.proteinatlas.org/ENSG00000197408/single+cell+type" TargetMode="External" /><Relationship Type="http://schemas.openxmlformats.org/officeDocument/2006/relationships/hyperlink" Id="rId92" Target="https://www.proteinatlas.org/ENSG00000197408/subcellular" TargetMode="External" /><Relationship Type="http://schemas.openxmlformats.org/officeDocument/2006/relationships/hyperlink" Id="rId98" Target="https://www.proteinatlas.org/ENSG00000197408/tissue" TargetMode="External" /><Relationship Type="http://schemas.openxmlformats.org/officeDocument/2006/relationships/hyperlink" Id="rId46" Target="https://www.uniprot.org/uniprotkb/P00176" TargetMode="External" /><Relationship Type="http://schemas.openxmlformats.org/officeDocument/2006/relationships/hyperlink" Id="rId45" Target="https://www.uniprot.org/uniprotkb/P20813" TargetMode="External" /><Relationship Type="http://schemas.openxmlformats.org/officeDocument/2006/relationships/hyperlink" Id="rId47" Target="https://www.wikigenes.org/e/gene/e/1555.html" TargetMode="External" /><Relationship Type="http://schemas.openxmlformats.org/officeDocument/2006/relationships/hyperlink" Id="rId48" Target="https://www.wikigenes.org/e/gene/e/24300.html" TargetMode="External" /></Relationships>
</file>

<file path=word/_rels/footnotes.xml.rels><?xml version="1.0" encoding="UTF-8"?><Relationships xmlns="http://schemas.openxmlformats.org/package/2006/relationships"><Relationship Type="http://schemas.openxmlformats.org/officeDocument/2006/relationships/hyperlink" Id="rId49" Target="https://alphafold.ebi.ac.uk/entry/P00176" TargetMode="External" /><Relationship Type="http://schemas.openxmlformats.org/officeDocument/2006/relationships/hyperlink" Id="rId39" Target="https://maayanlab.cloud/Harmonizome/gene/CYP2B6" TargetMode="External" /><Relationship Type="http://schemas.openxmlformats.org/officeDocument/2006/relationships/hyperlink" Id="rId32" Target="https://pubmed.ncbi.nlm.nih.gov/11695850" TargetMode="External" /><Relationship Type="http://schemas.openxmlformats.org/officeDocument/2006/relationships/hyperlink" Id="rId30" Target="https://pubmed.ncbi.nlm.nih.gov/12865317" TargetMode="External" /><Relationship Type="http://schemas.openxmlformats.org/officeDocument/2006/relationships/hyperlink" Id="rId31" Target="https://pubmed.ncbi.nlm.nih.gov/21289075" TargetMode="External" /><Relationship Type="http://schemas.openxmlformats.org/officeDocument/2006/relationships/hyperlink" Id="rId33" Target="https://pubmed.ncbi.nlm.nih.gov/22909231" TargetMode="External" /><Relationship Type="http://schemas.openxmlformats.org/officeDocument/2006/relationships/hyperlink" Id="rId51" Target="https://reactome.org/PathwayBrowser/#/R-HSA-211935" TargetMode="External" /><Relationship Type="http://schemas.openxmlformats.org/officeDocument/2006/relationships/hyperlink" Id="rId52" Target="https://reactome.org/PathwayBrowser/#/R-HSA-211945" TargetMode="External" /><Relationship Type="http://schemas.openxmlformats.org/officeDocument/2006/relationships/hyperlink" Id="rId53" Target="https://reactome.org/PathwayBrowser/#/R-HSA-211981" TargetMode="External" /><Relationship Type="http://schemas.openxmlformats.org/officeDocument/2006/relationships/hyperlink" Id="rId54" Target="https://reactome.org/PathwayBrowser/#/R-HSA-211999" TargetMode="External" /><Relationship Type="http://schemas.openxmlformats.org/officeDocument/2006/relationships/hyperlink" Id="rId44" Target="https://rgd.mcw.edu/rgdweb/report/gene/main.html?id=2466" TargetMode="External" /><Relationship Type="http://schemas.openxmlformats.org/officeDocument/2006/relationships/hyperlink" Id="rId36" Target="https://string-db.org/newstring_cgi/show_edge_details.pl?identifiers=9606.ENSP00000324648%0D9606.ENSP00000260970" TargetMode="External" /><Relationship Type="http://schemas.openxmlformats.org/officeDocument/2006/relationships/hyperlink" Id="rId42" Target="https://useast.ensembl.org/Homo_sapiens/Gene/Summary?g=ENSG00000197408" TargetMode="External" /><Relationship Type="http://schemas.openxmlformats.org/officeDocument/2006/relationships/hyperlink" Id="rId43" Target="https://useast.ensembl.org/Rattus_norvegicus/Gene/Summary?g=ENSRNOG00000063855" TargetMode="External" /><Relationship Type="http://schemas.openxmlformats.org/officeDocument/2006/relationships/hyperlink" Id="rId20" Target="https://www.genecards.org/cgi-bin/carddisp.pl?gene=CYP2B6" TargetMode="External" /><Relationship Type="http://schemas.openxmlformats.org/officeDocument/2006/relationships/hyperlink" Id="rId74" Target="https://www.gsea-msigdb.org/gsea/msigdb/human/geneset/BIOCARTA_NUCLEARRS_PATHWAY.html" TargetMode="External" /><Relationship Type="http://schemas.openxmlformats.org/officeDocument/2006/relationships/hyperlink" Id="rId76" Target="https://www.gsea-msigdb.org/gsea/msigdb/human/geneset/CAIRO_HEPATOBLASTOMA_CLASSES_DN.html" TargetMode="External" /><Relationship Type="http://schemas.openxmlformats.org/officeDocument/2006/relationships/hyperlink" Id="rId60" Target="https://www.gsea-msigdb.org/gsea/msigdb/human/geneset/CAIRO_HEPATOBLASTOMA_DN.html" TargetMode="External" /><Relationship Type="http://schemas.openxmlformats.org/officeDocument/2006/relationships/hyperlink" Id="rId70" Target="https://www.gsea-msigdb.org/gsea/msigdb/human/geneset/CARRILLOREIXACH_HEPATOBLASTOMA_VS_NORMAL_DN.html" TargetMode="External" /><Relationship Type="http://schemas.openxmlformats.org/officeDocument/2006/relationships/hyperlink" Id="rId61" Target="https://www.gsea-msigdb.org/gsea/msigdb/human/geneset/CHIANG_LIVER_CANCER_SUBCLASS_PROLIFERATION_DN.html" TargetMode="External" /><Relationship Type="http://schemas.openxmlformats.org/officeDocument/2006/relationships/hyperlink" Id="rId86" Target="https://www.gsea-msigdb.org/gsea/msigdb/human/geneset/DODD_NASOPHARYNGEAL_CARCINOMA_DN.html" TargetMode="External" /><Relationship Type="http://schemas.openxmlformats.org/officeDocument/2006/relationships/hyperlink" Id="rId85" Target="https://www.gsea-msigdb.org/gsea/msigdb/human/geneset/FARMER_BREAST_CANCER_BASAL_VS_LULMINAL.html" TargetMode="External" /><Relationship Type="http://schemas.openxmlformats.org/officeDocument/2006/relationships/hyperlink" Id="rId63" Target="https://www.gsea-msigdb.org/gsea/msigdb/human/geneset/HOSHIDA_LIVER_CANCER_SURVIVAL_DN.html" TargetMode="External" /><Relationship Type="http://schemas.openxmlformats.org/officeDocument/2006/relationships/hyperlink" Id="rId57" Target="https://www.gsea-msigdb.org/gsea/msigdb/human/geneset/HSIAO_LIVER_SPECIFIC_GENES.html" TargetMode="External" /><Relationship Type="http://schemas.openxmlformats.org/officeDocument/2006/relationships/hyperlink" Id="rId80" Target="https://www.gsea-msigdb.org/gsea/msigdb/human/geneset/KEGG_ARACHIDONIC_ACID_METABOLISM.html" TargetMode="External" /><Relationship Type="http://schemas.openxmlformats.org/officeDocument/2006/relationships/hyperlink" Id="rId62" Target="https://www.gsea-msigdb.org/gsea/msigdb/human/geneset/KEGG_DRUG_METABOLISM_CYTOCHROME_P450.html" TargetMode="External" /><Relationship Type="http://schemas.openxmlformats.org/officeDocument/2006/relationships/hyperlink" Id="rId75" Target="https://www.gsea-msigdb.org/gsea/msigdb/human/geneset/KEGG_METABOLISM_OF_XENOBIOTICS_BY_CYTOCHROME_P450.html" TargetMode="External" /><Relationship Type="http://schemas.openxmlformats.org/officeDocument/2006/relationships/hyperlink" Id="rId65" Target="https://www.gsea-msigdb.org/gsea/msigdb/human/geneset/KEGG_RETINOL_METABOLISM.html" TargetMode="External" /><Relationship Type="http://schemas.openxmlformats.org/officeDocument/2006/relationships/hyperlink" Id="rId66" Target="https://www.gsea-msigdb.org/gsea/msigdb/human/geneset/MEBARKI_HCC_PROGENITOR_FZD8CRD_DN.html" TargetMode="External" /><Relationship Type="http://schemas.openxmlformats.org/officeDocument/2006/relationships/hyperlink" Id="rId87" Target="https://www.gsea-msigdb.org/gsea/msigdb/human/geneset/NAKAMURA_TUMOR_ZONE_PERIPHERAL_VS_CENTRAL_UP.html" TargetMode="External" /><Relationship Type="http://schemas.openxmlformats.org/officeDocument/2006/relationships/hyperlink" Id="rId81" Target="https://www.gsea-msigdb.org/gsea/msigdb/human/geneset/REACTOME_BIOLOGICAL_OXIDATIONS.html" TargetMode="External" /><Relationship Type="http://schemas.openxmlformats.org/officeDocument/2006/relationships/hyperlink" Id="rId78" Target="https://www.gsea-msigdb.org/gsea/msigdb/human/geneset/REACTOME_CYP2E1_REACTIONS.html" TargetMode="External" /><Relationship Type="http://schemas.openxmlformats.org/officeDocument/2006/relationships/hyperlink" Id="rId64" Target="https://www.gsea-msigdb.org/gsea/msigdb/human/geneset/REACTOME_CYTOCHROME_P450_ARRANGED_BY_SUBSTRATE_TYPE.html" TargetMode="External" /><Relationship Type="http://schemas.openxmlformats.org/officeDocument/2006/relationships/hyperlink" Id="rId69" Target="https://www.gsea-msigdb.org/gsea/msigdb/human/geneset/REACTOME_FATTY_ACIDS.html" TargetMode="External" /><Relationship Type="http://schemas.openxmlformats.org/officeDocument/2006/relationships/hyperlink" Id="rId88" Target="https://www.gsea-msigdb.org/gsea/msigdb/human/geneset/REACTOME_PHASE_I_FUNCTIONALIZATION_OF_COMPOUNDS.html" TargetMode="External" /><Relationship Type="http://schemas.openxmlformats.org/officeDocument/2006/relationships/hyperlink" Id="rId67" Target="https://www.gsea-msigdb.org/gsea/msigdb/human/geneset/REACTOME_XENOBIOTICS.html" TargetMode="External" /><Relationship Type="http://schemas.openxmlformats.org/officeDocument/2006/relationships/hyperlink" Id="rId84" Target="https://www.gsea-msigdb.org/gsea/msigdb/human/geneset/WP_ANGIOPOIETINLIKE_PROTEIN_8_REGULATORY_PATHWAY.html" TargetMode="External" /><Relationship Type="http://schemas.openxmlformats.org/officeDocument/2006/relationships/hyperlink" Id="rId71" Target="https://www.gsea-msigdb.org/gsea/msigdb/human/geneset/WP_CONSTITUTIVE_ANDROSTANE_RECEPTOR_PATHWAY.html" TargetMode="External" /><Relationship Type="http://schemas.openxmlformats.org/officeDocument/2006/relationships/hyperlink" Id="rId58" Target="https://www.gsea-msigdb.org/gsea/msigdb/human/geneset/WP_LIVER_X_RECEPTOR_PATHWAY.html" TargetMode="External" /><Relationship Type="http://schemas.openxmlformats.org/officeDocument/2006/relationships/hyperlink" Id="rId68" Target="https://www.gsea-msigdb.org/gsea/msigdb/human/geneset/WP_METAPATHWAY_BIOTRANSFORMATION_PHASE_I_AND_II.html" TargetMode="External" /><Relationship Type="http://schemas.openxmlformats.org/officeDocument/2006/relationships/hyperlink" Id="rId59" Target="https://www.gsea-msigdb.org/gsea/msigdb/human/geneset/WP_NICOTINE_METABOLISM_IN_LIVER_CELLS.html" TargetMode="External" /><Relationship Type="http://schemas.openxmlformats.org/officeDocument/2006/relationships/hyperlink" Id="rId73" Target="https://www.gsea-msigdb.org/gsea/msigdb/human/geneset/WP_NUCLEAR_RECEPTORS_IN_LIPID_METABOLISM_AND_TOXICITY.html" TargetMode="External" /><Relationship Type="http://schemas.openxmlformats.org/officeDocument/2006/relationships/hyperlink" Id="rId79" Target="https://www.gsea-msigdb.org/gsea/msigdb/human/geneset/WP_NUCLEAR_RECEPTORS_METAPATHWAY.html" TargetMode="External" /><Relationship Type="http://schemas.openxmlformats.org/officeDocument/2006/relationships/hyperlink" Id="rId72" Target="https://www.gsea-msigdb.org/gsea/msigdb/human/geneset/WP_OXIDATION_BY_CYTOCHROME_P450.html" TargetMode="External" /><Relationship Type="http://schemas.openxmlformats.org/officeDocument/2006/relationships/hyperlink" Id="rId83" Target="https://www.gsea-msigdb.org/gsea/msigdb/human/geneset/WP_PREGNANE_X_RECEPTOR_PATHWAY.html" TargetMode="External" /><Relationship Type="http://schemas.openxmlformats.org/officeDocument/2006/relationships/hyperlink" Id="rId77" Target="https://www.gsea-msigdb.org/gsea/msigdb/human/geneset/WP_VALPROIC_ACID_PATHWAY.html" TargetMode="External" /><Relationship Type="http://schemas.openxmlformats.org/officeDocument/2006/relationships/hyperlink" Id="rId82" Target="https://www.gsea-msigdb.org/gsea/msigdb/human/geneset/WP_VITAMIN_D_RECEPTOR_PATHWAY.html" TargetMode="External" /><Relationship Type="http://schemas.openxmlformats.org/officeDocument/2006/relationships/hyperlink" Id="rId40" Target="https://www.ncbi.nlm.nih.gov/gene/1555" TargetMode="External" /><Relationship Type="http://schemas.openxmlformats.org/officeDocument/2006/relationships/hyperlink" Id="rId41" Target="https://www.ncbi.nlm.nih.gov/gene/24300" TargetMode="External" /><Relationship Type="http://schemas.openxmlformats.org/officeDocument/2006/relationships/hyperlink" Id="rId23" Target="https://www.ncbi.nlm.nih.gov/pubmed/15665729" TargetMode="External" /><Relationship Type="http://schemas.openxmlformats.org/officeDocument/2006/relationships/hyperlink" Id="rId27" Target="https://www.ncbi.nlm.nih.gov/pubmed/16077914" TargetMode="External" /><Relationship Type="http://schemas.openxmlformats.org/officeDocument/2006/relationships/hyperlink" Id="rId28" Target="https://www.ncbi.nlm.nih.gov/pubmed/16884934" TargetMode="External" /><Relationship Type="http://schemas.openxmlformats.org/officeDocument/2006/relationships/hyperlink" Id="rId25" Target="https://www.ncbi.nlm.nih.gov/pubmed/17964055" TargetMode="External" /><Relationship Type="http://schemas.openxmlformats.org/officeDocument/2006/relationships/hyperlink" Id="rId96" Target="https://www.ncbi.nlm.nih.gov/pubmed/20145537" TargetMode="External" /><Relationship Type="http://schemas.openxmlformats.org/officeDocument/2006/relationships/hyperlink" Id="rId24" Target="https://www.ncbi.nlm.nih.gov/pubmed/32875282" TargetMode="External" /><Relationship Type="http://schemas.openxmlformats.org/officeDocument/2006/relationships/hyperlink" Id="rId22" Target="https://www.ncbi.nlm.nih.gov/pubmed/37512019" TargetMode="External" /><Relationship Type="http://schemas.openxmlformats.org/officeDocument/2006/relationships/hyperlink" Id="rId26" Target="https://www.ncbi.nlm.nih.gov/pubmed/8291055" TargetMode="External" /><Relationship Type="http://schemas.openxmlformats.org/officeDocument/2006/relationships/hyperlink" Id="rId99" Target="https://www.proteinatlas.org/ENSG00000197408/single+cell+type" TargetMode="External" /><Relationship Type="http://schemas.openxmlformats.org/officeDocument/2006/relationships/hyperlink" Id="rId92" Target="https://www.proteinatlas.org/ENSG00000197408/subcellular" TargetMode="External" /><Relationship Type="http://schemas.openxmlformats.org/officeDocument/2006/relationships/hyperlink" Id="rId98" Target="https://www.proteinatlas.org/ENSG00000197408/tissue" TargetMode="External" /><Relationship Type="http://schemas.openxmlformats.org/officeDocument/2006/relationships/hyperlink" Id="rId46" Target="https://www.uniprot.org/uniprotkb/P00176" TargetMode="External" /><Relationship Type="http://schemas.openxmlformats.org/officeDocument/2006/relationships/hyperlink" Id="rId45" Target="https://www.uniprot.org/uniprotkb/P20813" TargetMode="External" /><Relationship Type="http://schemas.openxmlformats.org/officeDocument/2006/relationships/hyperlink" Id="rId47" Target="https://www.wikigenes.org/e/gene/e/1555.html" TargetMode="External" /><Relationship Type="http://schemas.openxmlformats.org/officeDocument/2006/relationships/hyperlink" Id="rId48" Target="https://www.wikigenes.org/e/gene/e/243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2025-03-12T03:42:47Z</dcterms:created>
  <dcterms:modified xsi:type="dcterms:W3CDTF">2025-03-12T03:42:47Z</dcterms:modified>
</cp:coreProperties>
</file>

<file path=docProps/custom.xml><?xml version="1.0" encoding="utf-8"?>
<Properties xmlns="http://schemas.openxmlformats.org/officeDocument/2006/custom-properties" xmlns:vt="http://schemas.openxmlformats.org/officeDocument/2006/docPropsVTypes"/>
</file>