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NAD(P)H Quinone Dehydrogenase 1, QR1, DTD, DT-Diaphorase, NMOR1, DHQU, DIA4, Diaphorase (NADH/NADPH) (Cytochrome B-5 Reductase), NAD(P)H Dehydrogenase [Quinone] 1, NAD(P)H Dehydrogenase, Quinone 1, NAD(P)H:Quinone Oxidoreductase 1, NAD(P)H-Quinone Oxidoreductase, Phylloquinone Reductase, Menadione Reductase, Quinone Reductase 1, Azoreductase, EC 1.6.5.2, NAD(P)H:Quinone Acceptor Oxidoreductase Type 1, NAD(P)H:Menadione Oxidoreductase 1, NAD(P)H:Quinone Oxireductase, Dioxin-Inducible 1, Quinone Reductase, Diaphorase-4, NMORI [</w:t>
      </w:r>
      <w:hyperlink r:id="rId20">
        <w:r>
          <w:rPr>
            <w:rStyle w:val="Hyperlink"/>
          </w:rPr>
          <w:t xml:space="preserve">https://www.genecards.org/cgi-bin/carddisp.pl?gene=NQO1</w:t>
        </w:r>
      </w:hyperlink>
      <w:r>
        <w:t xml:space="preserve">]</w:t>
      </w:r>
    </w:p>
    <w:bookmarkEnd w:id="21"/>
    <w:bookmarkStart w:id="33" w:name="X4adf9051cadc80e887225e41233ad6cd2885f45"/>
    <w:p>
      <w:pPr>
        <w:pStyle w:val="Heading1"/>
      </w:pPr>
      <w:r>
        <w:t xml:space="preserve">2. Association with Toxicity and/or Disease at a Transcriptional Level</w:t>
      </w:r>
    </w:p>
    <w:p>
      <w:pPr>
        <w:numPr>
          <w:ilvl w:val="0"/>
          <w:numId w:val="1002"/>
        </w:numPr>
        <w:pStyle w:val="Compact"/>
      </w:pPr>
      <w:r>
        <w:t xml:space="preserve">Nqo1 mRNA expression was broadly upregulated in the livers of Keap1-deleted mutant K-ras/p53 mice, which developed invasive cholangiocarcinoma [</w:t>
      </w:r>
      <w:hyperlink r:id="rId22">
        <w:r>
          <w:rPr>
            <w:rStyle w:val="Hyperlink"/>
          </w:rPr>
          <w:t xml:space="preserve">PMID: 31961719</w:t>
        </w:r>
      </w:hyperlink>
      <w:r>
        <w:t xml:space="preserve">].</w:t>
      </w:r>
    </w:p>
    <w:p>
      <w:pPr>
        <w:numPr>
          <w:ilvl w:val="0"/>
          <w:numId w:val="1002"/>
        </w:numPr>
        <w:pStyle w:val="Compact"/>
      </w:pPr>
      <w:r>
        <w:t xml:space="preserve">In monosodium glutamate-induced obese male mice, mRNA expression of Nqo1 in the liver is upregulated [</w:t>
      </w:r>
      <w:hyperlink r:id="rId23">
        <w:r>
          <w:rPr>
            <w:rStyle w:val="Hyperlink"/>
          </w:rPr>
          <w:t xml:space="preserve">PMID: 25473020</w:t>
        </w:r>
      </w:hyperlink>
      <w:r>
        <w:t xml:space="preserve">].</w:t>
      </w:r>
    </w:p>
    <w:p>
      <w:pPr>
        <w:numPr>
          <w:ilvl w:val="0"/>
          <w:numId w:val="1002"/>
        </w:numPr>
        <w:pStyle w:val="Compact"/>
      </w:pPr>
      <w:r>
        <w:t xml:space="preserve">Nqo1 mRNA expression in rat liver is increased 5- to 7-fold in chemically induced persistent hepatocyte nodules compared to normal liver and surrounding tissue [</w:t>
      </w:r>
      <w:hyperlink r:id="rId24">
        <w:r>
          <w:rPr>
            <w:rStyle w:val="Hyperlink"/>
          </w:rPr>
          <w:t xml:space="preserve">PMID: 6433344</w:t>
        </w:r>
      </w:hyperlink>
      <w:r>
        <w:t xml:space="preserve">].</w:t>
      </w:r>
    </w:p>
    <w:p>
      <w:pPr>
        <w:numPr>
          <w:ilvl w:val="0"/>
          <w:numId w:val="1002"/>
        </w:numPr>
        <w:pStyle w:val="Compact"/>
      </w:pPr>
      <w:r>
        <w:t xml:space="preserve">In human liver samples, fibrotic livers had higher mRNA expression of Nqo1 [</w:t>
      </w:r>
      <w:hyperlink r:id="rId25">
        <w:r>
          <w:rPr>
            <w:rStyle w:val="Hyperlink"/>
          </w:rPr>
          <w:t xml:space="preserve">PMID: 33162398</w:t>
        </w:r>
      </w:hyperlink>
      <w:r>
        <w:t xml:space="preserve">].</w:t>
      </w:r>
    </w:p>
    <w:p>
      <w:pPr>
        <w:numPr>
          <w:ilvl w:val="0"/>
          <w:numId w:val="1002"/>
        </w:numPr>
        <w:pStyle w:val="Compact"/>
      </w:pPr>
      <w:r>
        <w:t xml:space="preserve">Increased mRNA expression of Nqo1 was observed in hepatocellular carcinoma (18-fold), alcoholic cirrhosis (6-fold), end-stage liver disease (5-fold), and HBV-related cirrhosis (3-fold) compared to normal livers. Peri-HCC tissues also exhibited a 4-fold increase in Nqo1 mRNA compared to normal livers [</w:t>
      </w:r>
      <w:hyperlink r:id="rId26">
        <w:r>
          <w:rPr>
            <w:rStyle w:val="Hyperlink"/>
          </w:rPr>
          <w:t xml:space="preserve">PMID: 26459724</w:t>
        </w:r>
      </w:hyperlink>
      <w:r>
        <w:t xml:space="preserve">]. Higher mRNA expression of Nqo1 was observed in the liver tumors and surrounding tissue of patients with hepatocarcinoma compared to normal liver tissue [</w:t>
      </w:r>
      <w:hyperlink r:id="rId27">
        <w:r>
          <w:rPr>
            <w:rStyle w:val="Hyperlink"/>
          </w:rPr>
          <w:t xml:space="preserve">PMID: 1651729</w:t>
        </w:r>
      </w:hyperlink>
      <w:r>
        <w:t xml:space="preserve"> </w:t>
      </w:r>
      <w:hyperlink r:id="rId25">
        <w:r>
          <w:rPr>
            <w:rStyle w:val="Hyperlink"/>
          </w:rPr>
          <w:t xml:space="preserve">PMID: 33162398</w:t>
        </w:r>
      </w:hyperlink>
      <w:r>
        <w:t xml:space="preserve">].</w:t>
      </w:r>
    </w:p>
    <w:p>
      <w:pPr>
        <w:numPr>
          <w:ilvl w:val="0"/>
          <w:numId w:val="1002"/>
        </w:numPr>
        <w:pStyle w:val="Compact"/>
      </w:pPr>
      <w:r>
        <w:t xml:space="preserve">mRNA expression of Nqo1 in liver increased significantly on day 3 after 2/3 partial hepatectomy in transgenic ARE-luc mice [</w:t>
      </w:r>
      <w:hyperlink r:id="rId28">
        <w:r>
          <w:rPr>
            <w:rStyle w:val="Hyperlink"/>
          </w:rPr>
          <w:t xml:space="preserve">PMID: 27884351</w:t>
        </w:r>
      </w:hyperlink>
      <w:r>
        <w:t xml:space="preserve">].</w:t>
      </w:r>
    </w:p>
    <w:p>
      <w:pPr>
        <w:numPr>
          <w:ilvl w:val="0"/>
          <w:numId w:val="1002"/>
        </w:numPr>
        <w:pStyle w:val="Compact"/>
      </w:pPr>
      <w:r>
        <w:t xml:space="preserve">Higher mRNA expression of Nqo1 in the liver was observed in patients with advanced liver fibrosis in chronic hepatitis B [</w:t>
      </w:r>
      <w:hyperlink r:id="rId29">
        <w:r>
          <w:rPr>
            <w:rStyle w:val="Hyperlink"/>
          </w:rPr>
          <w:t xml:space="preserve">PMID: 27390784</w:t>
        </w:r>
      </w:hyperlink>
      <w:r>
        <w:t xml:space="preserve">].</w:t>
      </w:r>
    </w:p>
    <w:p>
      <w:pPr>
        <w:numPr>
          <w:ilvl w:val="0"/>
          <w:numId w:val="1002"/>
        </w:numPr>
        <w:pStyle w:val="Compact"/>
      </w:pPr>
      <w:r>
        <w:t xml:space="preserve">mRNA expression of Nqo1 is epigenetically silenced in livers with hepatitis B virus (HBV)-related hepatocellular carcinoma (HCC) through HBV X protein (HBx)-induced promoter hypermethylation [</w:t>
      </w:r>
      <w:hyperlink r:id="rId30">
        <w:r>
          <w:rPr>
            <w:rStyle w:val="Hyperlink"/>
          </w:rPr>
          <w:t xml:space="preserve">PMID: 23920313</w:t>
        </w:r>
      </w:hyperlink>
      <w:r>
        <w:t xml:space="preserve">].</w:t>
      </w:r>
    </w:p>
    <w:p>
      <w:pPr>
        <w:numPr>
          <w:ilvl w:val="0"/>
          <w:numId w:val="1002"/>
        </w:numPr>
        <w:pStyle w:val="Compact"/>
      </w:pPr>
      <w:r>
        <w:t xml:space="preserve">Hyperhomocysteinemia leads to a decrease in hepatic Nqo1 (NAD(P)H Quinone Dehydrogenase 1) mRNA expression [</w:t>
      </w:r>
      <w:hyperlink r:id="rId31">
        <w:r>
          <w:rPr>
            <w:rStyle w:val="Hyperlink"/>
          </w:rPr>
          <w:t xml:space="preserve">PMID: 21550378</w:t>
        </w:r>
      </w:hyperlink>
      <w:r>
        <w:t xml:space="preserve">].</w:t>
      </w:r>
    </w:p>
    <w:p>
      <w:pPr>
        <w:numPr>
          <w:ilvl w:val="0"/>
          <w:numId w:val="1002"/>
        </w:numPr>
        <w:pStyle w:val="Compact"/>
      </w:pPr>
      <w:r>
        <w:t xml:space="preserve">NQO1 mRNA expression was down-regulated in human hepatocellular carcinoma (HCC) tissues due to promoter hypermethylation, which was observed in 50% of HCC cases [</w:t>
      </w:r>
      <w:hyperlink r:id="rId32">
        <w:r>
          <w:rPr>
            <w:rStyle w:val="Hyperlink"/>
          </w:rPr>
          <w:t xml:space="preserve">PMID: 15763338</w:t>
        </w:r>
      </w:hyperlink>
      <w:r>
        <w:t xml:space="preserve">].</w:t>
      </w:r>
    </w:p>
    <w:bookmarkEnd w:id="33"/>
    <w:bookmarkStart w:id="34" w:name="summary-of-protein-family-and-structure"/>
    <w:p>
      <w:pPr>
        <w:pStyle w:val="Heading1"/>
      </w:pPr>
      <w:r>
        <w:t xml:space="preserve">3. Summary of Protein Family and Structure</w:t>
      </w:r>
    </w:p>
    <w:p>
      <w:pPr>
        <w:numPr>
          <w:ilvl w:val="0"/>
          <w:numId w:val="1003"/>
        </w:numPr>
        <w:pStyle w:val="Compact"/>
      </w:pPr>
      <w:r>
        <w:t xml:space="preserve">Protein Accession: P15559</w:t>
      </w:r>
    </w:p>
    <w:p>
      <w:pPr>
        <w:numPr>
          <w:ilvl w:val="0"/>
          <w:numId w:val="1003"/>
        </w:numPr>
        <w:pStyle w:val="Compact"/>
      </w:pPr>
      <w:r>
        <w:t xml:space="preserve">Size: 274 amino acids</w:t>
      </w:r>
    </w:p>
    <w:p>
      <w:pPr>
        <w:numPr>
          <w:ilvl w:val="0"/>
          <w:numId w:val="1003"/>
        </w:numPr>
        <w:pStyle w:val="Compact"/>
      </w:pPr>
      <w:r>
        <w:t xml:space="preserve">Molecular mass: 30868 Da</w:t>
      </w:r>
    </w:p>
    <w:p>
      <w:pPr>
        <w:numPr>
          <w:ilvl w:val="0"/>
          <w:numId w:val="1003"/>
        </w:numPr>
        <w:pStyle w:val="Compact"/>
      </w:pPr>
      <w:r>
        <w:t xml:space="preserve">Domains: Flavodoxin_fold, Flavoprotein-like_sf</w:t>
      </w:r>
    </w:p>
    <w:p>
      <w:pPr>
        <w:numPr>
          <w:ilvl w:val="0"/>
          <w:numId w:val="1003"/>
        </w:numPr>
        <w:pStyle w:val="Compact"/>
      </w:pPr>
      <w:r>
        <w:t xml:space="preserve">Blocks: NAD(P)H dehydrogenase (quinone)</w:t>
      </w:r>
    </w:p>
    <w:p>
      <w:pPr>
        <w:numPr>
          <w:ilvl w:val="0"/>
          <w:numId w:val="1003"/>
        </w:numPr>
        <w:pStyle w:val="Compact"/>
      </w:pPr>
      <w:r>
        <w:t xml:space="preserve">Family: Belongs to the NAD(P)H dehydrogenase (quinone) family</w:t>
      </w:r>
    </w:p>
    <w:p>
      <w:pPr>
        <w:numPr>
          <w:ilvl w:val="0"/>
          <w:numId w:val="1003"/>
        </w:numPr>
        <w:pStyle w:val="Compact"/>
      </w:pPr>
      <w:r>
        <w:t xml:space="preserve">Human NAD(P)H:quinone oxidoreductase (NQO1) catalyzed the reduction of alpha-tocopherolquinone (TQ) to alpha-tocopherolhydroquinone (TQH2), suggesting NQO1’s role in regenerating antioxidant forms of alpha-tocopherol [PMID: 9271353].</w:t>
      </w:r>
    </w:p>
    <w:p>
      <w:pPr>
        <w:numPr>
          <w:ilvl w:val="0"/>
          <w:numId w:val="1003"/>
        </w:numPr>
        <w:pStyle w:val="Compact"/>
      </w:pPr>
      <w:r>
        <w:t xml:space="preserve">NAD(P)H:quinone oxidoreductase (NQO1) catalyzes two-electron reduction of quinones to hydroquinones using either NADH or NADPH as electron donors. The electrons are sequentially transferred from NAD(P)H to flavin cofactor and then from reduced flavin to the quinone, bypassing the formation of semiquinone and reactive oxygen species [PMID: 8999809, PMID: 11035254].</w:t>
      </w:r>
    </w:p>
    <w:p>
      <w:pPr>
        <w:numPr>
          <w:ilvl w:val="0"/>
          <w:numId w:val="1003"/>
        </w:numPr>
        <w:pStyle w:val="Compact"/>
      </w:pPr>
      <w:r>
        <w:t xml:space="preserve">NAD(P)H:quinone oxidoreductase (NQO1) regulates cellular redox state primarily through quinone detoxification. It reduces components of plasma membrane redox system such as coenzyme Q and vitamin quinones, producing antioxidant hydroquinone forms. NQO1 may function as superoxide scavenger to prevent hydroquinone oxidation and facilitate excretion and may activate quinones and their derivatives by generating redox reactive hydroquinones with DNA cross-linking antitumor potential [PMID: 8999809, PMID: 15102952, PMID: 9271353, PMID: 33774477, PMID: 11035254].</w:t>
      </w:r>
    </w:p>
    <w:p>
      <w:pPr>
        <w:numPr>
          <w:ilvl w:val="0"/>
          <w:numId w:val="1003"/>
        </w:numPr>
        <w:pStyle w:val="Compact"/>
      </w:pPr>
      <w:r>
        <w:t xml:space="preserve">NAD(P)H:quinone oxidoreductase (NQO1) physically interacts with p53 and p73 in an NADH-dependent manner and protects them from 20S proteasomal degradation. NQO1 functions as a gatekeeper of the 20S proteasomes [PMID: 15687255, PMID: 28291250, PMID: 39120303].</w:t>
      </w:r>
    </w:p>
    <w:p>
      <w:pPr>
        <w:numPr>
          <w:ilvl w:val="0"/>
          <w:numId w:val="1003"/>
        </w:numPr>
        <w:pStyle w:val="Compact"/>
      </w:pPr>
      <w:r>
        <w:t xml:space="preserve">NQO1 binds and protects PGC-1alpha from degradation in an NADH-dependent manner. NQO1-mediated PGC-1alpha protection plays an important role in controlling both basal and physiologically induced PGC-1alpha protein level and activity. NQO1, a cellular redox sensor, tunes PGC-1alpha expression and activity in regulating energy metabolism [PMID: 23648480].</w:t>
      </w:r>
    </w:p>
    <w:bookmarkEnd w:id="34"/>
    <w:bookmarkStart w:id="41" w:name="X60939f3bb465ccf83310a8eb7c5d797ffd9b545"/>
    <w:p>
      <w:pPr>
        <w:pStyle w:val="Heading1"/>
      </w:pPr>
      <w:r>
        <w:t xml:space="preserve">4. Proteins Known to Interact with Gene Product</w:t>
      </w:r>
    </w:p>
    <w:bookmarkStart w:id="35" w:name="interactions-with-experimental-support"/>
    <w:p>
      <w:pPr>
        <w:pStyle w:val="Heading2"/>
      </w:pPr>
      <w:r>
        <w:t xml:space="preserve">Interactions with experimental support</w:t>
      </w:r>
    </w:p>
    <w:p>
      <w:pPr>
        <w:numPr>
          <w:ilvl w:val="0"/>
          <w:numId w:val="1004"/>
        </w:numPr>
        <w:pStyle w:val="Compact"/>
      </w:pPr>
      <w:r>
        <w:rPr>
          <w:bCs/>
          <w:b/>
        </w:rPr>
        <w:t xml:space="preserve">NQO1</w:t>
      </w:r>
      <w:r>
        <w:t xml:space="preserve"> </w:t>
      </w:r>
      <w:r>
        <w:t xml:space="preserve">NAD(P)H dehydrogenase [quinone] 1; The enzyme apparently serves as a quinone reductase in connection with conjugation reactions of hydroquinons involved in detoxification pathways as well as in biosynthetic processes such as the vitamin K-dependent gamma-carboxylation of glutamate residues in prothrombin synthesis. [PMID: 10543876, PMID: 22793692, PMID: 25143260, PMID: 28291250, PMID: 10543876, PMID: 22793692, PMID: 25143260, PMID: 28291250]</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12529318, PMID: 14634213, PMID: 26078718, PMID: 26540344]</w:t>
      </w:r>
    </w:p>
    <w:p>
      <w:pPr>
        <w:numPr>
          <w:ilvl w:val="0"/>
          <w:numId w:val="1004"/>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27320910, PMID: 27966538]</w:t>
      </w:r>
    </w:p>
    <w:p>
      <w:pPr>
        <w:numPr>
          <w:ilvl w:val="0"/>
          <w:numId w:val="1004"/>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21220432, PMID: 29091030]</w:t>
      </w:r>
    </w:p>
    <w:p>
      <w:pPr>
        <w:numPr>
          <w:ilvl w:val="0"/>
          <w:numId w:val="1004"/>
        </w:numPr>
        <w:pStyle w:val="Compact"/>
      </w:pPr>
      <w:r>
        <w:rPr>
          <w:bCs/>
          <w:b/>
        </w:rPr>
        <w:t xml:space="preserve">ADK</w:t>
      </w:r>
      <w:r>
        <w:t xml:space="preserve"> </w:t>
      </w:r>
      <w:r>
        <w:t xml:space="preserve">Adenosine kinase; ATP dependent phosphorylation of adenosine and other related nucleoside analogs to monophosphate derivatives. Serves as a potential regulator of concentrations of extracellular adenosine and intracellular adenine nucleotides; Belongs to the carbohydrate kinase PfkB family. [PMID: 26344197]</w:t>
      </w:r>
    </w:p>
    <w:p>
      <w:pPr>
        <w:numPr>
          <w:ilvl w:val="0"/>
          <w:numId w:val="1004"/>
        </w:numPr>
        <w:pStyle w:val="Compact"/>
      </w:pPr>
      <w:r>
        <w:rPr>
          <w:bCs/>
          <w:b/>
        </w:rPr>
        <w:t xml:space="preserve">NFE2L2</w:t>
      </w:r>
      <w:r>
        <w:t xml:space="preserve"> </w:t>
      </w:r>
      <w:r>
        <w:t xml:space="preserve">Nuclear factor erythroid 2-related factor 2; Transcription factor that plays a key role in the response to oxidative stress: binds to antioxidant response (ARE) elements present in the promoter region of many cytoprotective genes, such as phase 2 detoxifying enzymes, and promotes their expression, thereby neutralizing reactive electrophiles. In normal conditions, ubiquitinated and degraded in the cytoplasm by the BCR(KEAP1) complex. [PMID: 24140708]</w:t>
      </w:r>
    </w:p>
    <w:p>
      <w:pPr>
        <w:numPr>
          <w:ilvl w:val="0"/>
          <w:numId w:val="1004"/>
        </w:numPr>
        <w:pStyle w:val="Compact"/>
      </w:pPr>
      <w:r>
        <w:rPr>
          <w:bCs/>
          <w:b/>
        </w:rPr>
        <w:t xml:space="preserve">NME1</w:t>
      </w:r>
      <w:r>
        <w:t xml:space="preserve"> </w:t>
      </w:r>
      <w:r>
        <w:t xml:space="preserve">Nucleoside diphosphate kinase A; Major role in the synthesis of nucleoside triphosphates other than ATP. The ATP gamma phosphate is transferred to the NDP beta phosphate via a ping-pong mechanism, using a phosphorylated active-site intermediate. Possesses nucleoside-diphosphate kinase, serine/threonine-specific protein kinase, geranyl and farnesyl pyrophosphate kinase, histidine protein kinase and 3’-5’ exonuclease activities. Involved in cell proliferation, differentiation and development, signal transduction, G protein-coupled receptor endocytosis, and gene expression. [PMID: 26344197]</w:t>
      </w:r>
    </w:p>
    <w:p>
      <w:pPr>
        <w:numPr>
          <w:ilvl w:val="0"/>
          <w:numId w:val="1004"/>
        </w:numPr>
        <w:pStyle w:val="Compact"/>
      </w:pPr>
      <w:r>
        <w:rPr>
          <w:bCs/>
          <w:b/>
        </w:rPr>
        <w:t xml:space="preserve">NXF1</w:t>
      </w:r>
      <w:r>
        <w:t xml:space="preserve"> </w:t>
      </w:r>
      <w:r>
        <w:t xml:space="preserve">Nuclear RNA export factor 1; Involved in the nuclear export of mRNA species bearing retroviral constitutive transport elements (CTE) and in the export of mRNA from the nucleus to the cytoplasm (TAP/NFX1 pathway). The NXF1-NXT1 heterodimer is involved in the export of HSP70 mRNA in conjunction with ALYREF/THOC4 and THOC5 components of the TREX complex. ALYREF/THOC4-bound mRNA is thought to be transferred to the NXF1-NXT1 heterodimer for export. [PMID: 22658674]</w:t>
      </w:r>
    </w:p>
    <w:p>
      <w:pPr>
        <w:numPr>
          <w:ilvl w:val="0"/>
          <w:numId w:val="1004"/>
        </w:numPr>
        <w:pStyle w:val="Compact"/>
      </w:pPr>
      <w:r>
        <w:rPr>
          <w:bCs/>
          <w:b/>
        </w:rPr>
        <w:t xml:space="preserve">PARP1</w:t>
      </w:r>
      <w:r>
        <w:t xml:space="preserve"> </w:t>
      </w:r>
      <w:r>
        <w:t xml:space="preserve">Poly [ADP-ribose] polymerase 1; Poly-ADP-ribosyltransferase that mediates poly-ADP- ribosylation of proteins and plays a key role in DNA repair. Mainly mediates glutamate and aspartate ADP-ribosylation of target proteins: the ADP-D- ribosyl group of NAD(+) is transferred to the acceptor carboxyl group of glutamate and aspartate residues and further ADP-ribosyl groups are transferred to the 2’-position of the terminal adenosine moiety, building up a polymer with an average chain length of 20-30 units. [PMID: 24140708]</w:t>
      </w:r>
    </w:p>
    <w:p>
      <w:pPr>
        <w:numPr>
          <w:ilvl w:val="0"/>
          <w:numId w:val="1004"/>
        </w:numPr>
        <w:pStyle w:val="Compact"/>
      </w:pPr>
      <w:r>
        <w:rPr>
          <w:bCs/>
          <w:b/>
        </w:rPr>
        <w:t xml:space="preserve">POLDIP3</w:t>
      </w:r>
      <w:r>
        <w:t xml:space="preserve"> </w:t>
      </w:r>
      <w:r>
        <w:t xml:space="preserve">Polymerase delta-interacting protein 3; Is involved in regulation of translation. Is preferentially associated with CBC-bound spliced mRNA-protein complexes during the pioneer round of mRNA translation. Contributes to enhanced translational efficiency of spliced over nonspliced mRNAs. Recruits activated ribosomal protein S6 kinase beta-1 I/RPS6KB1 to newly synthesized mRNA. Involved in nuclear mRNA export; probably mediated by association with the TREX complex. [PMID: 22939629]</w:t>
      </w:r>
    </w:p>
    <w:p>
      <w:pPr>
        <w:numPr>
          <w:ilvl w:val="0"/>
          <w:numId w:val="1004"/>
        </w:numPr>
        <w:pStyle w:val="Compact"/>
      </w:pPr>
      <w:r>
        <w:rPr>
          <w:bCs/>
          <w:b/>
        </w:rPr>
        <w:t xml:space="preserve">PSMD2</w:t>
      </w:r>
      <w:r>
        <w:t xml:space="preserve"> </w:t>
      </w:r>
      <w:r>
        <w:t xml:space="preserve">26S proteasome non-ATPase regulatory subunit 2; Component of the 26S proteasome, a multiprotein complex involved in the ATP-dependent degradation of ubiquitinated proteins. This complex plays a key role in the maintenance of protein homeostasis by removing misfolded or damaged proteins, which could impair cellular functions, and by removing proteins whose functions are no longer required. Therefore, the proteasome participates in numerous cellular processes, including cell cycle progression, apoptosis, or DNA damage repair; Belongs to the proteasome subunit S2 family. [PMID: 31842909]</w:t>
      </w:r>
    </w:p>
    <w:p>
      <w:pPr>
        <w:numPr>
          <w:ilvl w:val="0"/>
          <w:numId w:val="1004"/>
        </w:numPr>
        <w:pStyle w:val="Compact"/>
      </w:pPr>
      <w:r>
        <w:rPr>
          <w:bCs/>
          <w:b/>
        </w:rPr>
        <w:t xml:space="preserve">RPS19</w:t>
      </w:r>
      <w:r>
        <w:t xml:space="preserve"> </w:t>
      </w:r>
      <w:r>
        <w:t xml:space="preserve">40S ribosomal protein S19; Required for pre-rRNA processing and maturation of 40S ribosomal subunits; Belongs to the eukaryotic ribosomal protein eS19 family. [PMID: 22939629]</w:t>
      </w:r>
    </w:p>
    <w:p>
      <w:pPr>
        <w:numPr>
          <w:ilvl w:val="0"/>
          <w:numId w:val="1004"/>
        </w:numPr>
        <w:pStyle w:val="Compact"/>
      </w:pPr>
      <w:r>
        <w:rPr>
          <w:bCs/>
          <w:b/>
        </w:rPr>
        <w:t xml:space="preserve">MOV10</w:t>
      </w:r>
      <w:r>
        <w:t xml:space="preserve"> </w:t>
      </w:r>
      <w:r>
        <w:t xml:space="preserve">Helicase MOV-10; 5’ to 3’ RNA helicase contributing to UPF1 mRNA target degradation by translocation along 3’ UTRs. Required for microRNA (miRNA)-mediated gene silencing by the RNA-induced silencing complex (RISC). Required for both miRNA-mediated translational repression and miRNA-mediated cleavage of complementary mRNAs by RISC. In cooperation with FMR1, regulates miRNA-mediated translational repression by AGO2. Restricts retrotransposition of long interspersed element-1 (LINE-1) in cooperation with TUT4 and TUT7 counteracting the RNA chaperonne activity of L1RE1. [PMID: 22658674]</w:t>
      </w:r>
    </w:p>
    <w:p>
      <w:pPr>
        <w:numPr>
          <w:ilvl w:val="0"/>
          <w:numId w:val="1004"/>
        </w:numPr>
        <w:pStyle w:val="Compact"/>
      </w:pPr>
      <w:r>
        <w:rPr>
          <w:bCs/>
          <w:b/>
        </w:rPr>
        <w:t xml:space="preserve">SH2D3C</w:t>
      </w:r>
      <w:r>
        <w:t xml:space="preserve"> </w:t>
      </w:r>
      <w:r>
        <w:t xml:space="preserve">SH2 domain-containing protein 3C; Eph receptor-binding protein which may be a positive regulator of TCR signaling. Binding to BCAR1 is required to induce membrane ruffling and promote EGF-dependent cell migration (By similarity). [PMID: 31980649]</w:t>
      </w:r>
    </w:p>
    <w:p>
      <w:pPr>
        <w:numPr>
          <w:ilvl w:val="0"/>
          <w:numId w:val="1004"/>
        </w:numPr>
        <w:pStyle w:val="Compact"/>
      </w:pPr>
      <w:r>
        <w:rPr>
          <w:bCs/>
          <w:b/>
        </w:rPr>
        <w:t xml:space="preserve">SIRT6</w:t>
      </w:r>
      <w:r>
        <w:t xml:space="preserve"> </w:t>
      </w:r>
      <w:r>
        <w:t xml:space="preserve">NAD-dependent protein deacetylase sirtuin-6; NAD-dependent protein deacetylase. Has deacetylase activity towards histone H3K9Ac and H3K56Ac. Modulates acetylation of histone H3 in telomeric chromatin during the S-phase of the cell cycle. Deacetylates histone H3K9Ac at NF-kappa-B target promoters and may down-regulate the expression of a subset of NF-kappa-B target genes. Acts as a corepressor of the transcription factor HIF1A to control the expression of multiple glycolytic genes to regulate glucose homeostasis. Required for genomic stability. Regulates the production of TNF protein. [PMID: 31842909]</w:t>
      </w:r>
    </w:p>
    <w:p>
      <w:pPr>
        <w:numPr>
          <w:ilvl w:val="0"/>
          <w:numId w:val="1004"/>
        </w:numPr>
        <w:pStyle w:val="Compact"/>
      </w:pPr>
      <w:r>
        <w:rPr>
          <w:bCs/>
          <w:b/>
        </w:rPr>
        <w:t xml:space="preserve">TNF</w:t>
      </w:r>
      <w:r>
        <w:t xml:space="preserve"> </w:t>
      </w:r>
      <w:r>
        <w:t xml:space="preserve">Tumor necrosis factor, membrane form; Cytokine that binds to TNFRSF1A/TNFR1 and TNFRSF1B/TNFBR. It is mainly secreted by macrophages and can induce cell death of certain tumor cell lines. It is potent pyrogen causing fever by direct action or by stimulation of interleukin-1 secretion and is implicated in the induction of cachexia, Under certain conditions it can stimulate cell proliferation and induce cell differentiation. Impairs regulatory T- cells (Treg) function in individuals with rheumatoid arthritis via FOXP3 dephosphorylation. [PMID: 27545878]</w:t>
      </w:r>
    </w:p>
    <w:p>
      <w:pPr>
        <w:numPr>
          <w:ilvl w:val="0"/>
          <w:numId w:val="1004"/>
        </w:numPr>
        <w:pStyle w:val="Compact"/>
      </w:pPr>
      <w:r>
        <w:rPr>
          <w:bCs/>
          <w:b/>
        </w:rPr>
        <w:t xml:space="preserve">TP73</w:t>
      </w:r>
      <w:r>
        <w:t xml:space="preserve"> </w:t>
      </w:r>
      <w:r>
        <w:t xml:space="preserve">Tumor protein p73; Participates in the apoptotic response to DNA damage. Isoforms containing the transactivation domain are pro-apoptotic, isoforms lacking the domain are anti-apoptotic and block the function of p53 and transactivating p73 isoforms. May be a tumor suppressor protein. [PMID: 28291250]</w:t>
      </w:r>
    </w:p>
    <w:p>
      <w:pPr>
        <w:numPr>
          <w:ilvl w:val="0"/>
          <w:numId w:val="1004"/>
        </w:numPr>
        <w:pStyle w:val="Compact"/>
      </w:pPr>
      <w:r>
        <w:rPr>
          <w:bCs/>
          <w:b/>
        </w:rPr>
        <w:t xml:space="preserve">TRIM25</w:t>
      </w:r>
      <w:r>
        <w:t xml:space="preserve"> </w:t>
      </w:r>
      <w:r>
        <w:t xml:space="preserve">E3 ubiquitin/ISG15 ligase TRIM25; Functions as a ubiquitin E3 ligase and as an ISG15 E3 ligase. Involved in innate immune defense against viruses by mediating ubiquitination of DDX58 and IFIH1. Mediates</w:t>
      </w:r>
      <w:r>
        <w:t xml:space="preserve"> </w:t>
      </w:r>
      <w:r>
        <w:t xml:space="preserve">‘</w:t>
      </w:r>
      <w:r>
        <w:t xml:space="preserve">Lys-63</w:t>
      </w:r>
      <w:r>
        <w:t xml:space="preserve">’</w:t>
      </w:r>
      <w:r>
        <w:t xml:space="preserve">-linked polyubiquitination of the DDX58 N-terminal CARD-like region and may play a role in signal transduction that leads to the production of interferons in response to viral infection. Mediates</w:t>
      </w:r>
      <w:r>
        <w:t xml:space="preserve"> </w:t>
      </w:r>
      <w:r>
        <w:t xml:space="preserve">‘</w:t>
      </w:r>
      <w:r>
        <w:t xml:space="preserve">Lys-63</w:t>
      </w:r>
      <w:r>
        <w:t xml:space="preserve">’</w:t>
      </w:r>
      <w:r>
        <w:t xml:space="preserve">- linked polyubiquitination of IFIH1. Promotes ISGylation of 14-3-3 sigma (SFN), an adapter protein implicated in the regulation of a large spectrum signaling pathway. [PMID: 29117863]</w:t>
      </w:r>
    </w:p>
    <w:p>
      <w:pPr>
        <w:numPr>
          <w:ilvl w:val="0"/>
          <w:numId w:val="1004"/>
        </w:numPr>
        <w:pStyle w:val="Compact"/>
      </w:pPr>
      <w:r>
        <w:rPr>
          <w:bCs/>
          <w:b/>
        </w:rPr>
        <w:t xml:space="preserve">UBE2D1</w:t>
      </w:r>
      <w:r>
        <w:t xml:space="preserve"> </w:t>
      </w:r>
      <w:r>
        <w:t xml:space="preserve">Ubiquitin-conjugating enzyme E2 D1; Accepts ubiquitin from the E1 complex and catalyzes its covalent attachment to other proteins. In vitro catalyzes</w:t>
      </w:r>
      <w:r>
        <w:t xml:space="preserve"> </w:t>
      </w:r>
      <w:r>
        <w:t xml:space="preserve">‘</w:t>
      </w:r>
      <w:r>
        <w:t xml:space="preserve">Lys-48</w:t>
      </w:r>
      <w:r>
        <w:t xml:space="preserve">’</w:t>
      </w:r>
      <w:r>
        <w:t xml:space="preserve">-linked polyubiquitination. Mediates the selective degradation of short-lived and abnormal proteins. Functions in the E6/E6-AP-induced ubiquitination of p53/TP53. Mediates ubiquitination of PEX5 and auto-ubiquitination of STUB1, TRAF6 and TRIM63/MURF1. Ubiquitinates STUB1-associated HSP90AB1 in vitro. Lacks inherent specificity for any particular lysine residue of ubiquitin. Essential for viral activation of IRF3. [PMID: 27733512]</w:t>
      </w:r>
    </w:p>
    <w:p>
      <w:pPr>
        <w:numPr>
          <w:ilvl w:val="0"/>
          <w:numId w:val="1004"/>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22623428]</w:t>
      </w:r>
    </w:p>
    <w:p>
      <w:pPr>
        <w:numPr>
          <w:ilvl w:val="0"/>
          <w:numId w:val="1004"/>
        </w:numPr>
        <w:pStyle w:val="Compact"/>
      </w:pPr>
      <w:r>
        <w:rPr>
          <w:bCs/>
          <w:b/>
        </w:rPr>
        <w:t xml:space="preserve">NDUFS7</w:t>
      </w:r>
      <w:r>
        <w:t xml:space="preserve"> </w:t>
      </w:r>
      <w:r>
        <w:t xml:space="preserve">NADH dehydrogenase [ubiquinone] iron-sulfur protein 7, mitochondrial; Core subunit of the mitochondrial membrane respiratory chain NADH dehydrogenase (Complex I) that is believed to belong to the minimal assembly required for catalysis. Complex I functions in the transfer of electrons from NADH to the respiratory chain. The immediate electron acceptor for the enzyme is believed to be ubiquinone. [PMID: 24344204]</w:t>
      </w:r>
    </w:p>
    <w:p>
      <w:pPr>
        <w:numPr>
          <w:ilvl w:val="0"/>
          <w:numId w:val="1004"/>
        </w:numPr>
        <w:pStyle w:val="Compact"/>
      </w:pPr>
      <w:r>
        <w:rPr>
          <w:bCs/>
          <w:b/>
        </w:rPr>
        <w:t xml:space="preserve">LAMB1</w:t>
      </w:r>
      <w:r>
        <w:t xml:space="preserve"> </w:t>
      </w:r>
      <w:r>
        <w:t xml:space="preserve">Laminin subunit beta-1; Binding to cells via a high affinity receptor, laminin is thought to mediate the attachment, migration and organization of cells into tissues during embryonic development by interacting with other extracellular matrix components. Involved in the organization of the laminar architecture of cerebral cortex. It is probably required for the integrity of the basement membrane/glia limitans that serves as an anchor point for the endfeet of radial glial cells and as a physical barrier to migrating neurons. [PMID: 22939629]</w:t>
      </w:r>
    </w:p>
    <w:p>
      <w:pPr>
        <w:numPr>
          <w:ilvl w:val="0"/>
          <w:numId w:val="1004"/>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w:t>
      </w:r>
    </w:p>
    <w:p>
      <w:pPr>
        <w:numPr>
          <w:ilvl w:val="0"/>
          <w:numId w:val="1004"/>
        </w:numPr>
        <w:pStyle w:val="Compact"/>
      </w:pPr>
      <w:r>
        <w:rPr>
          <w:bCs/>
          <w:b/>
        </w:rPr>
        <w:t xml:space="preserve">ITGA4</w:t>
      </w:r>
      <w:r>
        <w:t xml:space="preserve"> </w:t>
      </w:r>
      <w:r>
        <w:t xml:space="preserve">Integrin alpha-4; Integrins alpha-4/beta-1 (VLA-4) and alpha-4/beta-7 are receptors for fibronectin. They recognize one or more domains within the alternatively spliced CS-1 and CS-5 regions of fibronectin. They are also receptors for VCAM1. Integrin alpha-4/beta-1 recognizes the sequence Q-I-D-S in VCAM1. Integrin alpha-4/beta-7 is also a receptor for MADCAM1. It recognizes the sequence L-D-T in MADCAM1. On activated endothelial cells integrin VLA-4 triggers homotypic aggregation for most VLA-4-positive leukocyte cell lines. [PMID: 22623428]</w:t>
      </w:r>
    </w:p>
    <w:p>
      <w:pPr>
        <w:numPr>
          <w:ilvl w:val="0"/>
          <w:numId w:val="1004"/>
        </w:numPr>
        <w:pStyle w:val="Compact"/>
      </w:pPr>
      <w:r>
        <w:rPr>
          <w:bCs/>
          <w:b/>
        </w:rPr>
        <w:t xml:space="preserve">AK4</w:t>
      </w:r>
      <w:r>
        <w:t xml:space="preserve"> </w:t>
      </w:r>
      <w:r>
        <w:t xml:space="preserve">Adenylate kinase 4, mitochondrial; Involved in maintaining the homeostasis of cellular nucleotides by catalyzing the interconversion of nucleoside phosphates. Efficiently phosphorylates AMP and dAMP using ATP as phosphate donor, but phosphorylates only AMP when using GTP as phosphate donor. Also displays broad nucleoside diphosphate kinase activity. Plays a role in controlling cellular ATP levels by regulating phosphorylation and activation of the energy sensor protein kinase AMPK. Plays a protective role in the cellular response to oxidative stress. [PMID: 31536960]</w:t>
      </w:r>
    </w:p>
    <w:p>
      <w:pPr>
        <w:numPr>
          <w:ilvl w:val="0"/>
          <w:numId w:val="1004"/>
        </w:numPr>
        <w:pStyle w:val="Compact"/>
      </w:pPr>
      <w:r>
        <w:rPr>
          <w:bCs/>
          <w:b/>
        </w:rPr>
        <w:t xml:space="preserve">BAG3</w:t>
      </w:r>
      <w:r>
        <w:t xml:space="preserve"> </w:t>
      </w:r>
      <w:r>
        <w:t xml:space="preserve">BAG family molecular chaperone regulator 3; Co-chaperone for HSP70 and HSC70 chaperone proteins. Acts as a nucleotide-exchange factor (NEF) promoting the release of ADP from the HSP70 and HSC70 proteins thereby triggering client/substrate protein release. Nucleotide release is mediated via its binding to the nucleotide-binding domain (NBD) of HSPA8/HSC70 where as the substrate release is mediated via its binding to the substrate-binding domain (SBD) of HSPA8/HSC70. Has anti- apoptotic activity. Plays a role in the HSF1 nucleocytoplasmic transport. [PMID: 23824909]</w:t>
      </w:r>
    </w:p>
    <w:p>
      <w:pPr>
        <w:numPr>
          <w:ilvl w:val="0"/>
          <w:numId w:val="1004"/>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32416067]</w:t>
      </w:r>
    </w:p>
    <w:p>
      <w:pPr>
        <w:numPr>
          <w:ilvl w:val="0"/>
          <w:numId w:val="1004"/>
        </w:numPr>
        <w:pStyle w:val="Compact"/>
      </w:pPr>
      <w:r>
        <w:rPr>
          <w:bCs/>
          <w:b/>
        </w:rPr>
        <w:t xml:space="preserve">CAV1</w:t>
      </w:r>
      <w:r>
        <w:t xml:space="preserve"> </w:t>
      </w:r>
      <w:r>
        <w:t xml:space="preserve">Caveolin-1; May act as a scaffolding protein within caveolar membranes. Forms a stable heterooligomeric complex with CAV2 that targets to lipid rafts and drives caveolae formation. Mediates the recruitment of CAVIN proteins (CAVIN1/2/3/4) to the caveolae. Interacts directly with G-protein alpha subunits and can functionally regulate their activity (By similarity). Involved in the costimulatory signal essential for T-cell receptor (TCR)-mediated T-cell activation. Its binding to DPP4 induces T-cell proliferation and NF-kappa-B activation in a T-cell receptor/CD3-dependent manner. [PMID: 31980649]</w:t>
      </w:r>
    </w:p>
    <w:p>
      <w:pPr>
        <w:numPr>
          <w:ilvl w:val="0"/>
          <w:numId w:val="1004"/>
        </w:numPr>
        <w:pStyle w:val="Compact"/>
      </w:pPr>
      <w:r>
        <w:rPr>
          <w:bCs/>
          <w:b/>
        </w:rPr>
        <w:t xml:space="preserve">CDC42</w:t>
      </w:r>
      <w:r>
        <w:t xml:space="preserve"> </w:t>
      </w:r>
      <w:r>
        <w:t xml:space="preserve">Cell division control protein 42 homolog; Plasma membrane-associated small GTPase which cycles between an active GTP-bound and an inactive GDP-bound state. In active state binds to a variety of effector proteins to regulate cellular responses. Involved in epithelial cell polarization processes. Regulates the bipolar attachment of spindle microtubules to kinetochores before chromosome congression in metaphase. Regulates cell migration. In neurons, plays a role in the extension and maintenance of the formation of filopodia, thin and actin-rich surface projections. [PMID: 31478661]</w:t>
      </w:r>
    </w:p>
    <w:p>
      <w:pPr>
        <w:numPr>
          <w:ilvl w:val="0"/>
          <w:numId w:val="1004"/>
        </w:numPr>
        <w:pStyle w:val="Compact"/>
      </w:pPr>
      <w:r>
        <w:rPr>
          <w:bCs/>
          <w:b/>
        </w:rPr>
        <w:t xml:space="preserve">DAZAP1</w:t>
      </w:r>
      <w:r>
        <w:t xml:space="preserve"> </w:t>
      </w:r>
      <w:r>
        <w:t xml:space="preserve">DAZ-associated protein 1; RNA-binding protein, which may be required during spermatogenesis. [PMID: 26344197]</w:t>
      </w:r>
    </w:p>
    <w:p>
      <w:pPr>
        <w:numPr>
          <w:ilvl w:val="0"/>
          <w:numId w:val="1004"/>
        </w:numPr>
        <w:pStyle w:val="Compact"/>
      </w:pPr>
      <w:r>
        <w:rPr>
          <w:bCs/>
          <w:b/>
        </w:rPr>
        <w:t xml:space="preserve">DCAF15</w:t>
      </w:r>
      <w:r>
        <w:t xml:space="preserve"> </w:t>
      </w:r>
      <w:r>
        <w:t xml:space="preserve">DDB1- and CUL4-associated factor 15; May be involved in ubiquitination and degradation through a DBB1-CUL4 E3 protein-ubiquitin ligase. [PMID: 31452512]</w:t>
      </w:r>
    </w:p>
    <w:p>
      <w:pPr>
        <w:numPr>
          <w:ilvl w:val="0"/>
          <w:numId w:val="1004"/>
        </w:numPr>
        <w:pStyle w:val="Compact"/>
      </w:pPr>
      <w:r>
        <w:rPr>
          <w:bCs/>
          <w:b/>
        </w:rPr>
        <w:t xml:space="preserve">DNAJB1</w:t>
      </w:r>
      <w:r>
        <w:t xml:space="preserve"> </w:t>
      </w:r>
      <w:r>
        <w:t xml:space="preserve">DnaJ homolog subfamily B member 1; Interacts with HSP70 and can stimulate its ATPase activity. Stimulates the association between HSC70 and HIP. Negatively regulates heat shock-induced HSF1 transcriptional activity during the attenuation and recovery phase period of the heat shock response. Stimulates ATP hydrolysis and the folding of unfolded proteins mediated by HSPA1A/B (in vitro). [PMID: 11821413]</w:t>
      </w:r>
    </w:p>
    <w:p>
      <w:pPr>
        <w:numPr>
          <w:ilvl w:val="0"/>
          <w:numId w:val="1004"/>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[PMID: 19738201]</w:t>
      </w:r>
    </w:p>
    <w:p>
      <w:pPr>
        <w:numPr>
          <w:ilvl w:val="0"/>
          <w:numId w:val="1004"/>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[PMID: 20498278]</w:t>
      </w:r>
    </w:p>
    <w:p>
      <w:pPr>
        <w:numPr>
          <w:ilvl w:val="0"/>
          <w:numId w:val="1004"/>
        </w:numPr>
        <w:pStyle w:val="Compact"/>
      </w:pPr>
      <w:r>
        <w:rPr>
          <w:bCs/>
          <w:b/>
        </w:rPr>
        <w:t xml:space="preserve">FUBP3</w:t>
      </w:r>
      <w:r>
        <w:t xml:space="preserve"> </w:t>
      </w:r>
      <w:r>
        <w:t xml:space="preserve">Far upstream element-binding protein 3; May interact with single-stranded DNA from the far-upstream element (FUSE). May activate gene expression. [PMID: 26344197]</w:t>
      </w:r>
    </w:p>
    <w:p>
      <w:pPr>
        <w:numPr>
          <w:ilvl w:val="0"/>
          <w:numId w:val="1004"/>
        </w:numPr>
        <w:pStyle w:val="Compact"/>
      </w:pPr>
      <w:r>
        <w:rPr>
          <w:bCs/>
          <w:b/>
        </w:rPr>
        <w:t xml:space="preserve">GALT</w:t>
      </w:r>
      <w:r>
        <w:t xml:space="preserve"> </w:t>
      </w:r>
      <w:r>
        <w:t xml:space="preserve">Galactose-1-phosphate uridylyltransferase; Plays an important role in galactose metabolism. [PMID: 32296183]</w:t>
      </w:r>
    </w:p>
    <w:p>
      <w:pPr>
        <w:numPr>
          <w:ilvl w:val="0"/>
          <w:numId w:val="1004"/>
        </w:numPr>
        <w:pStyle w:val="Compact"/>
      </w:pPr>
      <w:r>
        <w:rPr>
          <w:bCs/>
          <w:b/>
        </w:rPr>
        <w:t xml:space="preserve">GOT1</w:t>
      </w:r>
      <w:r>
        <w:t xml:space="preserve"> </w:t>
      </w:r>
      <w:r>
        <w:t xml:space="preserve">Aspartate aminotransferase, cytoplasmic; Biosynthesis of L-glutamate from L-aspartate or L-cysteine. Important regulator of levels of glutamate, the major excitatory neurotransmitter of the vertebrate central nervous system. Acts as a scavenger of glutamate in brain neuroprotection. The aspartate aminotransferase activity is involved in hepatic glucose synthesis during development and in adipocyte glyceroneogenesis. Using L-cysteine as substrate, regulates levels of mercaptopyruvate, an important source of hydrogen sulfide. [PMID: 26344197]</w:t>
      </w:r>
    </w:p>
    <w:p>
      <w:pPr>
        <w:numPr>
          <w:ilvl w:val="0"/>
          <w:numId w:val="1004"/>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31980649]</w:t>
      </w:r>
    </w:p>
    <w:p>
      <w:pPr>
        <w:numPr>
          <w:ilvl w:val="0"/>
          <w:numId w:val="1004"/>
        </w:numPr>
        <w:pStyle w:val="Compact"/>
      </w:pPr>
      <w:r>
        <w:rPr>
          <w:bCs/>
          <w:b/>
        </w:rPr>
        <w:t xml:space="preserve">HSPA1A</w:t>
      </w:r>
      <w:r>
        <w:t xml:space="preserve"> </w:t>
      </w:r>
      <w:r>
        <w:t xml:space="preserve">Heat shock protein family A member 1A. [PMID: 11821413]</w:t>
      </w:r>
    </w:p>
    <w:p>
      <w:pPr>
        <w:numPr>
          <w:ilvl w:val="0"/>
          <w:numId w:val="1004"/>
        </w:numPr>
        <w:pStyle w:val="Compact"/>
      </w:pPr>
      <w:r>
        <w:rPr>
          <w:bCs/>
          <w:b/>
        </w:rPr>
        <w:t xml:space="preserve">HSPA4</w:t>
      </w:r>
      <w:r>
        <w:t xml:space="preserve"> </w:t>
      </w:r>
      <w:r>
        <w:t xml:space="preserve">Heat shock protein family A member 4; Belongs to the heat shock protein 70 family. [PMID: 11821413]</w:t>
      </w:r>
    </w:p>
    <w:p>
      <w:pPr>
        <w:numPr>
          <w:ilvl w:val="0"/>
          <w:numId w:val="1004"/>
        </w:numPr>
        <w:pStyle w:val="Compact"/>
      </w:pPr>
      <w:r>
        <w:rPr>
          <w:bCs/>
          <w:b/>
        </w:rPr>
        <w:t xml:space="preserve">ING1</w:t>
      </w:r>
      <w:r>
        <w:t xml:space="preserve"> </w:t>
      </w:r>
      <w:r>
        <w:t xml:space="preserve">Inhibitor of growth protein 1; Cooperates with p53/TP53 in the negative regulatory pathway of cell growth by modulating p53-dependent transcriptional activation. Implicated as a tumor suppressor gene. [PMID: 18388957]</w:t>
      </w:r>
    </w:p>
    <w:p>
      <w:pPr>
        <w:numPr>
          <w:ilvl w:val="0"/>
          <w:numId w:val="1004"/>
        </w:numPr>
        <w:pStyle w:val="Compact"/>
      </w:pPr>
      <w:r>
        <w:rPr>
          <w:bCs/>
          <w:b/>
        </w:rPr>
        <w:t xml:space="preserve">YTHDF1</w:t>
      </w:r>
      <w:r>
        <w:t xml:space="preserve"> </w:t>
      </w:r>
      <w:r>
        <w:t xml:space="preserve">YTH domain-containing family protein 1; Specifically recognizes and binds N6-methyladenosine (m6A)- containing mRNAs, and promotes mRNA translation efficiency. M6A is a modification present at internal sites of mRNAs and some non-coding RNAs and plays a role in the efficiency of mRNA splicing, processing and stability. Acts as a regulator of mRNA translation efficiency: promotes ribosome loading to m6A-containing mRNAs and interacts with translation initiation factors eIF3 (EIF3A or EIF3B) to facilitate translation initiation. [PMID: 22939629]</w:t>
      </w:r>
    </w:p>
    <w:bookmarkEnd w:id="35"/>
    <w:bookmarkStart w:id="40" w:name="interactions-with-text-mining-support"/>
    <w:p>
      <w:pPr>
        <w:pStyle w:val="Heading2"/>
      </w:pPr>
      <w:r>
        <w:t xml:space="preserve">Interactions with text mining support</w:t>
      </w:r>
    </w:p>
    <w:p>
      <w:pPr>
        <w:numPr>
          <w:ilvl w:val="0"/>
          <w:numId w:val="1005"/>
        </w:numPr>
        <w:pStyle w:val="Compact"/>
      </w:pPr>
      <w:r>
        <w:rPr>
          <w:bCs/>
          <w:b/>
        </w:rPr>
        <w:t xml:space="preserve">HMOX1</w:t>
      </w:r>
      <w:r>
        <w:t xml:space="preserve"> </w:t>
      </w:r>
      <w:r>
        <w:t xml:space="preserve">Heme oxygenase 1; Heme oxygenase cleaves the heme ring at the alpha methene bridge to form biliverdin. Biliverdin is subsequently converted to bilirubin by biliverdin reductase. Under physiological conditions, the activity of heme oxygenase is highest in the spleen, where senescent erythrocytes are sequestrated and destroyed. Exhibits cytoprotective effects since excess of free heme sensitizes cells to undergo apoptosis. [</w:t>
      </w:r>
      <w:hyperlink r:id="rId36">
        <w:r>
          <w:rPr>
            <w:rStyle w:val="Hyperlink"/>
          </w:rPr>
          <w:t xml:space="preserve">https://string-db.org/newstring_cgi/show_edge_details.pl?identifiers=9606.ENSP00000319788 9606.ENSP00000216117</w:t>
        </w:r>
      </w:hyperlink>
      <w:r>
        <w:t xml:space="preserve">]</w:t>
      </w:r>
    </w:p>
    <w:p>
      <w:pPr>
        <w:numPr>
          <w:ilvl w:val="0"/>
          <w:numId w:val="1005"/>
        </w:numPr>
        <w:pStyle w:val="Compact"/>
      </w:pPr>
      <w:r>
        <w:rPr>
          <w:bCs/>
          <w:b/>
        </w:rPr>
        <w:t xml:space="preserve">GCLM</w:t>
      </w:r>
      <w:r>
        <w:t xml:space="preserve"> </w:t>
      </w:r>
      <w:r>
        <w:t xml:space="preserve">Glutamate-cysteine ligase modifier subunit; Belongs to the aldo/keto reductase family. Glutamate– cysteine ligase light chain subfamily. [</w:t>
      </w:r>
      <w:hyperlink r:id="rId37">
        <w:r>
          <w:rPr>
            <w:rStyle w:val="Hyperlink"/>
          </w:rPr>
          <w:t xml:space="preserve">https://string-db.org/newstring_cgi/show_edge_details.pl?identifiers=9606.ENSP00000319788 9606.ENSP00000359258</w:t>
        </w:r>
      </w:hyperlink>
      <w:r>
        <w:t xml:space="preserve">]</w:t>
      </w:r>
    </w:p>
    <w:p>
      <w:pPr>
        <w:numPr>
          <w:ilvl w:val="0"/>
          <w:numId w:val="1005"/>
        </w:numPr>
        <w:pStyle w:val="Compact"/>
      </w:pPr>
      <w:r>
        <w:rPr>
          <w:bCs/>
          <w:b/>
        </w:rPr>
        <w:t xml:space="preserve">KEAP1</w:t>
      </w:r>
      <w:r>
        <w:t xml:space="preserve"> </w:t>
      </w:r>
      <w:r>
        <w:t xml:space="preserve">Kelch-like ECH-associated protein 1; Substrate-specific adapter of a BCR (BTB-CUL3-RBX1) E3 ubiquitin ligase complex that regulates the response to oxidative stress by targeting NFE2L2/NRF2 for ubiquitination. KEAP1 acts as a key sensor of oxidative and electrophilic stress: in normal conditions, the BCR(KEAP1) complex mediates ubiquitination and degradation of NFE2L2/NRF2, a transcription factor regulating expression of many cytoprotective genes. [</w:t>
      </w:r>
      <w:hyperlink r:id="rId38">
        <w:r>
          <w:rPr>
            <w:rStyle w:val="Hyperlink"/>
          </w:rPr>
          <w:t xml:space="preserve">https://string-db.org/newstring_cgi/show_edge_details.pl?identifiers=9606.ENSP00000319788 9606.ENSP00000377245</w:t>
        </w:r>
      </w:hyperlink>
      <w:r>
        <w:t xml:space="preserve">]</w:t>
      </w:r>
    </w:p>
    <w:p>
      <w:pPr>
        <w:numPr>
          <w:ilvl w:val="0"/>
          <w:numId w:val="1005"/>
        </w:numPr>
        <w:pStyle w:val="Compact"/>
      </w:pPr>
      <w:r>
        <w:rPr>
          <w:bCs/>
          <w:b/>
        </w:rPr>
        <w:t xml:space="preserve">CRYZ</w:t>
      </w:r>
      <w:r>
        <w:t xml:space="preserve"> </w:t>
      </w:r>
      <w:r>
        <w:t xml:space="preserve">Quinone oxidoreductase; Does not have alcohol dehydrogenase activity. Binds NADP and acts through a one-electron transfer process. Orthoquinones, such as 1,2-naphthoquinone or 9,10-phenanthrenequinone, are the best substrates (in vitro). May act in the detoxification of xenobiotics. Interacts with (AU)-rich elements (ARE) in the 3’-UTR of target mRNA species. Enhances the stability of mRNA coding for BCL2. NADPH binding interferes with mRNA binding. [</w:t>
      </w:r>
      <w:hyperlink r:id="rId39">
        <w:r>
          <w:rPr>
            <w:rStyle w:val="Hyperlink"/>
          </w:rPr>
          <w:t xml:space="preserve">https://string-db.org/newstring_cgi/show_edge_details.pl?identifiers=9606.ENSP00000319788 9606.ENSP00000399805</w:t>
        </w:r>
      </w:hyperlink>
      <w:r>
        <w:t xml:space="preserve">]</w:t>
      </w:r>
    </w:p>
    <w:bookmarkEnd w:id="40"/>
    <w:bookmarkEnd w:id="41"/>
    <w:bookmarkStart w:id="7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https://www.genecards.org/cgi-bin/carddisp.pl?gene=NQO1</w:t>
        </w:r>
      </w:hyperlink>
    </w:p>
    <w:p>
      <w:pPr>
        <w:numPr>
          <w:ilvl w:val="0"/>
          <w:numId w:val="1006"/>
        </w:numPr>
        <w:pStyle w:val="Compact"/>
      </w:pPr>
      <w:r>
        <w:t xml:space="preserve">Harmonizome (human):</w:t>
      </w:r>
      <w:r>
        <w:t xml:space="preserve"> </w:t>
      </w:r>
      <w:hyperlink r:id="rId42">
        <w:r>
          <w:rPr>
            <w:rStyle w:val="Hyperlink"/>
          </w:rPr>
          <w:t xml:space="preserve">https://maayanlab.cloud/Harmonizome/gene/NQO1</w:t>
        </w:r>
      </w:hyperlink>
    </w:p>
    <w:p>
      <w:pPr>
        <w:numPr>
          <w:ilvl w:val="0"/>
          <w:numId w:val="1006"/>
        </w:numPr>
        <w:pStyle w:val="Compact"/>
      </w:pPr>
      <w:r>
        <w:t xml:space="preserve">NCBI (human):</w:t>
      </w:r>
      <w:r>
        <w:t xml:space="preserve"> </w:t>
      </w:r>
      <w:hyperlink r:id="rId43">
        <w:r>
          <w:rPr>
            <w:rStyle w:val="Hyperlink"/>
          </w:rPr>
          <w:t xml:space="preserve">https://www.ncbi.nlm.nih.gov/gene/1728</w:t>
        </w:r>
      </w:hyperlink>
    </w:p>
    <w:p>
      <w:pPr>
        <w:numPr>
          <w:ilvl w:val="0"/>
          <w:numId w:val="1006"/>
        </w:numPr>
        <w:pStyle w:val="Compact"/>
      </w:pPr>
      <w:r>
        <w:t xml:space="preserve">NCBI (rat):</w:t>
      </w:r>
      <w:r>
        <w:t xml:space="preserve"> </w:t>
      </w:r>
      <w:hyperlink r:id="rId44">
        <w:r>
          <w:rPr>
            <w:rStyle w:val="Hyperlink"/>
          </w:rPr>
          <w:t xml:space="preserve">https://www.ncbi.nlm.nih.gov/gene/24314</w:t>
        </w:r>
      </w:hyperlink>
    </w:p>
    <w:p>
      <w:pPr>
        <w:numPr>
          <w:ilvl w:val="0"/>
          <w:numId w:val="1006"/>
        </w:numPr>
        <w:pStyle w:val="Compact"/>
      </w:pPr>
      <w:r>
        <w:t xml:space="preserve">Ensemble (human):</w:t>
      </w:r>
      <w:r>
        <w:t xml:space="preserve"> </w:t>
      </w:r>
      <w:hyperlink r:id="rId45">
        <w:r>
          <w:rPr>
            <w:rStyle w:val="Hyperlink"/>
          </w:rPr>
          <w:t xml:space="preserve">https://useast.ensembl.org/Homo_sapiens/Gene/Summary?g=ENSG00000181019</w:t>
        </w:r>
      </w:hyperlink>
    </w:p>
    <w:p>
      <w:pPr>
        <w:numPr>
          <w:ilvl w:val="0"/>
          <w:numId w:val="1006"/>
        </w:numPr>
        <w:pStyle w:val="Compact"/>
      </w:pPr>
      <w:r>
        <w:t xml:space="preserve">Ensemble (rat):</w:t>
      </w:r>
      <w:r>
        <w:t xml:space="preserve"> </w:t>
      </w:r>
      <w:hyperlink r:id="rId46">
        <w:r>
          <w:rPr>
            <w:rStyle w:val="Hyperlink"/>
          </w:rPr>
          <w:t xml:space="preserve">https://useast.ensembl.org/Rattus_norvegicus/Gene/Summary?g=ENSRNOG00000012772</w:t>
        </w:r>
      </w:hyperlink>
    </w:p>
    <w:p>
      <w:pPr>
        <w:numPr>
          <w:ilvl w:val="0"/>
          <w:numId w:val="1006"/>
        </w:numPr>
        <w:pStyle w:val="Compact"/>
      </w:pPr>
      <w:r>
        <w:t xml:space="preserve">Rat Genome Database (rat):</w:t>
      </w:r>
      <w:r>
        <w:t xml:space="preserve"> </w:t>
      </w:r>
      <w:hyperlink r:id="rId47">
        <w:r>
          <w:rPr>
            <w:rStyle w:val="Hyperlink"/>
          </w:rPr>
          <w:t xml:space="preserve">https://rgd.mcw.edu/rgdweb/report/gene/main.html?id=2503</w:t>
        </w:r>
      </w:hyperlink>
    </w:p>
    <w:p>
      <w:pPr>
        <w:numPr>
          <w:ilvl w:val="0"/>
          <w:numId w:val="1006"/>
        </w:numPr>
        <w:pStyle w:val="Compact"/>
      </w:pPr>
      <w:r>
        <w:t xml:space="preserve">Uniprot (human):</w:t>
      </w:r>
      <w:r>
        <w:t xml:space="preserve"> </w:t>
      </w:r>
      <w:hyperlink r:id="rId48">
        <w:r>
          <w:rPr>
            <w:rStyle w:val="Hyperlink"/>
          </w:rPr>
          <w:t xml:space="preserve">https://www.uniprot.org/uniprotkb/P15559</w:t>
        </w:r>
      </w:hyperlink>
    </w:p>
    <w:p>
      <w:pPr>
        <w:numPr>
          <w:ilvl w:val="0"/>
          <w:numId w:val="1006"/>
        </w:numPr>
        <w:pStyle w:val="Compact"/>
      </w:pPr>
      <w:r>
        <w:t xml:space="preserve">Uniprot (rat):</w:t>
      </w:r>
      <w:r>
        <w:t xml:space="preserve"> </w:t>
      </w:r>
      <w:hyperlink r:id="rId49">
        <w:r>
          <w:rPr>
            <w:rStyle w:val="Hyperlink"/>
          </w:rPr>
          <w:t xml:space="preserve">https://www.uniprot.org/uniprotkb/P05982</w:t>
        </w:r>
      </w:hyperlink>
    </w:p>
    <w:p>
      <w:pPr>
        <w:numPr>
          <w:ilvl w:val="0"/>
          <w:numId w:val="1006"/>
        </w:numPr>
        <w:pStyle w:val="Compact"/>
      </w:pPr>
      <w:r>
        <w:t xml:space="preserve">Wikigenes (human):</w:t>
      </w:r>
      <w:r>
        <w:t xml:space="preserve"> </w:t>
      </w:r>
      <w:hyperlink r:id="rId50">
        <w:r>
          <w:rPr>
            <w:rStyle w:val="Hyperlink"/>
          </w:rPr>
          <w:t xml:space="preserve">https://www.wikigenes.org/e/gene/e/1728.html</w:t>
        </w:r>
      </w:hyperlink>
    </w:p>
    <w:p>
      <w:pPr>
        <w:numPr>
          <w:ilvl w:val="0"/>
          <w:numId w:val="1006"/>
        </w:numPr>
        <w:pStyle w:val="Compact"/>
      </w:pPr>
      <w:r>
        <w:t xml:space="preserve">Wikigenes (rat):</w:t>
      </w:r>
      <w:r>
        <w:t xml:space="preserve"> </w:t>
      </w:r>
      <w:hyperlink r:id="rId51">
        <w:r>
          <w:rPr>
            <w:rStyle w:val="Hyperlink"/>
          </w:rPr>
          <w:t xml:space="preserve">https://www.wikigenes.org/e/gene/e/24314.html</w:t>
        </w:r>
      </w:hyperlink>
    </w:p>
    <w:p>
      <w:pPr>
        <w:numPr>
          <w:ilvl w:val="0"/>
          <w:numId w:val="1006"/>
        </w:numPr>
        <w:pStyle w:val="Compact"/>
      </w:pPr>
      <w:r>
        <w:t xml:space="preserve">Alphafold (human):</w:t>
      </w:r>
      <w:r>
        <w:t xml:space="preserve"> </w:t>
      </w:r>
      <w:hyperlink r:id="rId52">
        <w:r>
          <w:rPr>
            <w:rStyle w:val="Hyperlink"/>
          </w:rPr>
          <w:t xml:space="preserve">https://alphafold.ebi.ac.uk/entry/P15559</w:t>
        </w:r>
      </w:hyperlink>
    </w:p>
    <w:p>
      <w:pPr>
        <w:numPr>
          <w:ilvl w:val="0"/>
          <w:numId w:val="1006"/>
        </w:numPr>
        <w:pStyle w:val="Compact"/>
      </w:pPr>
      <w:r>
        <w:t xml:space="preserve">Alphafold (rat):</w:t>
      </w:r>
      <w:r>
        <w:t xml:space="preserve"> </w:t>
      </w:r>
      <w:hyperlink r:id="rId53">
        <w:r>
          <w:rPr>
            <w:rStyle w:val="Hyperlink"/>
          </w:rPr>
          <w:t xml:space="preserve">https://alphafold.ebi.ac.uk/entry/P05982</w:t>
        </w:r>
      </w:hyperlink>
    </w:p>
    <w:p>
      <w:pPr>
        <w:numPr>
          <w:ilvl w:val="0"/>
          <w:numId w:val="1006"/>
        </w:numPr>
        <w:pStyle w:val="Compact"/>
      </w:pPr>
      <w:r>
        <w:t xml:space="preserve">PDB (human):</w:t>
      </w:r>
      <w:r>
        <w:t xml:space="preserve"> </w:t>
      </w:r>
      <w:hyperlink r:id="rId54">
        <w:r>
          <w:rPr>
            <w:rStyle w:val="Hyperlink"/>
          </w:rPr>
          <w:t xml:space="preserve">https://www.rcsb.org/structure/1D4A</w:t>
        </w:r>
      </w:hyperlink>
      <w:r>
        <w:t xml:space="preserve">,</w:t>
      </w:r>
      <w:r>
        <w:t xml:space="preserve"> </w:t>
      </w:r>
      <w:hyperlink r:id="rId55">
        <w:r>
          <w:rPr>
            <w:rStyle w:val="Hyperlink"/>
          </w:rPr>
          <w:t xml:space="preserve">https://www.rcsb.org/structure/1DXO</w:t>
        </w:r>
      </w:hyperlink>
      <w:r>
        <w:t xml:space="preserve">,</w:t>
      </w:r>
      <w:r>
        <w:t xml:space="preserve"> </w:t>
      </w:r>
      <w:hyperlink r:id="rId56">
        <w:r>
          <w:rPr>
            <w:rStyle w:val="Hyperlink"/>
          </w:rPr>
          <w:t xml:space="preserve">https://www.rcsb.org/structure/1GG5</w:t>
        </w:r>
      </w:hyperlink>
      <w:r>
        <w:t xml:space="preserve">,</w:t>
      </w:r>
      <w:r>
        <w:t xml:space="preserve"> </w:t>
      </w:r>
      <w:hyperlink r:id="rId57">
        <w:r>
          <w:rPr>
            <w:rStyle w:val="Hyperlink"/>
          </w:rPr>
          <w:t xml:space="preserve">https://www.rcsb.org/structure/1H66</w:t>
        </w:r>
      </w:hyperlink>
      <w:r>
        <w:t xml:space="preserve">,</w:t>
      </w:r>
      <w:r>
        <w:t xml:space="preserve"> </w:t>
      </w:r>
      <w:hyperlink r:id="rId58">
        <w:r>
          <w:rPr>
            <w:rStyle w:val="Hyperlink"/>
          </w:rPr>
          <w:t xml:space="preserve">https://www.rcsb.org/structure/1H69</w:t>
        </w:r>
      </w:hyperlink>
      <w:r>
        <w:t xml:space="preserve">,</w:t>
      </w:r>
      <w:r>
        <w:t xml:space="preserve"> </w:t>
      </w:r>
      <w:hyperlink r:id="rId59">
        <w:r>
          <w:rPr>
            <w:rStyle w:val="Hyperlink"/>
          </w:rPr>
          <w:t xml:space="preserve">https://www.rcsb.org/structure/1KBO</w:t>
        </w:r>
      </w:hyperlink>
      <w:r>
        <w:t xml:space="preserve">,</w:t>
      </w:r>
      <w:r>
        <w:t xml:space="preserve"> </w:t>
      </w:r>
      <w:hyperlink r:id="rId60">
        <w:r>
          <w:rPr>
            <w:rStyle w:val="Hyperlink"/>
          </w:rPr>
          <w:t xml:space="preserve">https://www.rcsb.org/structure/1KBQ</w:t>
        </w:r>
      </w:hyperlink>
      <w:r>
        <w:t xml:space="preserve">,</w:t>
      </w:r>
      <w:r>
        <w:t xml:space="preserve"> </w:t>
      </w:r>
      <w:hyperlink r:id="rId61">
        <w:r>
          <w:rPr>
            <w:rStyle w:val="Hyperlink"/>
          </w:rPr>
          <w:t xml:space="preserve">https://www.rcsb.org/structure/1QBG</w:t>
        </w:r>
      </w:hyperlink>
      <w:r>
        <w:t xml:space="preserve">,</w:t>
      </w:r>
      <w:r>
        <w:t xml:space="preserve"> </w:t>
      </w:r>
      <w:hyperlink r:id="rId62">
        <w:r>
          <w:rPr>
            <w:rStyle w:val="Hyperlink"/>
          </w:rPr>
          <w:t xml:space="preserve">https://www.rcsb.org/structure/2F1O</w:t>
        </w:r>
      </w:hyperlink>
      <w:r>
        <w:t xml:space="preserve">,</w:t>
      </w:r>
      <w:r>
        <w:t xml:space="preserve"> </w:t>
      </w:r>
      <w:hyperlink r:id="rId63">
        <w:r>
          <w:rPr>
            <w:rStyle w:val="Hyperlink"/>
          </w:rPr>
          <w:t xml:space="preserve">https://www.rcsb.org/structure/3JSX</w:t>
        </w:r>
      </w:hyperlink>
      <w:r>
        <w:t xml:space="preserve">,</w:t>
      </w:r>
      <w:r>
        <w:t xml:space="preserve"> </w:t>
      </w:r>
      <w:hyperlink r:id="rId64">
        <w:r>
          <w:rPr>
            <w:rStyle w:val="Hyperlink"/>
          </w:rPr>
          <w:t xml:space="preserve">https://www.rcsb.org/structure/5EA2</w:t>
        </w:r>
      </w:hyperlink>
      <w:r>
        <w:t xml:space="preserve">,</w:t>
      </w:r>
      <w:r>
        <w:t xml:space="preserve"> </w:t>
      </w:r>
      <w:hyperlink r:id="rId65">
        <w:r>
          <w:rPr>
            <w:rStyle w:val="Hyperlink"/>
          </w:rPr>
          <w:t xml:space="preserve">https://www.rcsb.org/structure/5EAI</w:t>
        </w:r>
      </w:hyperlink>
      <w:r>
        <w:t xml:space="preserve">,</w:t>
      </w:r>
      <w:r>
        <w:t xml:space="preserve"> </w:t>
      </w:r>
      <w:hyperlink r:id="rId66">
        <w:r>
          <w:rPr>
            <w:rStyle w:val="Hyperlink"/>
          </w:rPr>
          <w:t xml:space="preserve">https://www.rcsb.org/structure/6FY4</w:t>
        </w:r>
      </w:hyperlink>
      <w:r>
        <w:t xml:space="preserve">,</w:t>
      </w:r>
      <w:r>
        <w:t xml:space="preserve"> </w:t>
      </w:r>
      <w:hyperlink r:id="rId67">
        <w:r>
          <w:rPr>
            <w:rStyle w:val="Hyperlink"/>
          </w:rPr>
          <w:t xml:space="preserve">https://www.rcsb.org/structure/6LLC</w:t>
        </w:r>
      </w:hyperlink>
      <w:r>
        <w:t xml:space="preserve">,</w:t>
      </w:r>
      <w:r>
        <w:t xml:space="preserve"> </w:t>
      </w:r>
      <w:hyperlink r:id="rId68">
        <w:r>
          <w:rPr>
            <w:rStyle w:val="Hyperlink"/>
          </w:rPr>
          <w:t xml:space="preserve">https://www.rcsb.org/structure/8C9J</w:t>
        </w:r>
      </w:hyperlink>
      <w:r>
        <w:t xml:space="preserve">,</w:t>
      </w:r>
      <w:r>
        <w:t xml:space="preserve"> </w:t>
      </w:r>
      <w:hyperlink r:id="rId69">
        <w:r>
          <w:rPr>
            <w:rStyle w:val="Hyperlink"/>
          </w:rPr>
          <w:t xml:space="preserve">https://www.rcsb.org/structure/8OK0</w:t>
        </w:r>
      </w:hyperlink>
      <w:r>
        <w:t xml:space="preserve">,</w:t>
      </w:r>
      <w:r>
        <w:t xml:space="preserve"> </w:t>
      </w:r>
      <w:hyperlink r:id="rId70">
        <w:r>
          <w:rPr>
            <w:rStyle w:val="Hyperlink"/>
          </w:rPr>
          <w:t xml:space="preserve">https://www.rcsb.org/structure/8PQN</w:t>
        </w:r>
      </w:hyperlink>
      <w:r>
        <w:t xml:space="preserve">,</w:t>
      </w:r>
      <w:r>
        <w:t xml:space="preserve"> </w:t>
      </w:r>
      <w:hyperlink r:id="rId71">
        <w:r>
          <w:rPr>
            <w:rStyle w:val="Hyperlink"/>
          </w:rPr>
          <w:t xml:space="preserve">https://www.rcsb.org/structure/8RFM</w:t>
        </w:r>
      </w:hyperlink>
      <w:r>
        <w:t xml:space="preserve">,</w:t>
      </w:r>
      <w:r>
        <w:t xml:space="preserve"> </w:t>
      </w:r>
      <w:hyperlink r:id="rId72">
        <w:r>
          <w:rPr>
            <w:rStyle w:val="Hyperlink"/>
          </w:rPr>
          <w:t xml:space="preserve">https://www.rcsb.org/structure/8RFN</w:t>
        </w:r>
      </w:hyperlink>
    </w:p>
    <w:p>
      <w:pPr>
        <w:numPr>
          <w:ilvl w:val="0"/>
          <w:numId w:val="1006"/>
        </w:numPr>
        <w:pStyle w:val="Compact"/>
      </w:pPr>
      <w:r>
        <w:t xml:space="preserve">PDB (mouse):</w:t>
      </w:r>
      <w:r>
        <w:t xml:space="preserve"> </w:t>
      </w:r>
      <w:hyperlink r:id="rId73">
        <w:r>
          <w:rPr>
            <w:rStyle w:val="Hyperlink"/>
          </w:rPr>
          <w:t xml:space="preserve">https://www.rcsb.org/structure/1DXQ</w:t>
        </w:r>
      </w:hyperlink>
    </w:p>
    <w:p>
      <w:pPr>
        <w:numPr>
          <w:ilvl w:val="0"/>
          <w:numId w:val="1006"/>
        </w:numPr>
        <w:pStyle w:val="Compact"/>
      </w:pPr>
      <w:r>
        <w:t xml:space="preserve">PDB (rat):</w:t>
      </w:r>
      <w:r>
        <w:t xml:space="preserve"> </w:t>
      </w:r>
      <w:hyperlink r:id="rId74">
        <w:r>
          <w:rPr>
            <w:rStyle w:val="Hyperlink"/>
          </w:rPr>
          <w:t xml:space="preserve">https://www.rcsb.org/structure/1QRD</w:t>
        </w:r>
      </w:hyperlink>
    </w:p>
    <w:bookmarkEnd w:id="75"/>
    <w:bookmarkStart w:id="128" w:name="X7887dc63a354b4d974b09bbc1761dfdcf7e455e"/>
    <w:p>
      <w:pPr>
        <w:pStyle w:val="Heading1"/>
      </w:pPr>
      <w:r>
        <w:t xml:space="preserve">6. GO Terms, MSigDB Signatures, Pathways Containing Gene with Descriptions of Gene Sets</w:t>
      </w:r>
    </w:p>
    <w:bookmarkStart w:id="78" w:name="pathways"/>
    <w:p>
      <w:pPr>
        <w:pStyle w:val="Heading2"/>
      </w:pPr>
      <w:r>
        <w:rPr>
          <w:bCs/>
          <w:b/>
        </w:rPr>
        <w:t xml:space="preserve">Pathways:</w:t>
      </w:r>
    </w:p>
    <w:p>
      <w:pPr>
        <w:numPr>
          <w:ilvl w:val="0"/>
          <w:numId w:val="1007"/>
        </w:numPr>
        <w:pStyle w:val="Compact"/>
      </w:pPr>
      <w:r>
        <w:rPr>
          <w:bCs/>
          <w:b/>
        </w:rPr>
        <w:t xml:space="preserve">NFE2L2 regulating anti-oxidant/detoxification enzymes</w:t>
      </w:r>
      <w:r>
        <w:t xml:space="preserve">: Subpathway representing cytoprotective genes regulated by NFE2L2 (NRF2). NFE2L2 is well-studied for its role in oxidative stress where it gets activated by ROS and then induces a plethora of gene expression regulation the oxidative damage. It induces genes/enzymes that regulate the phase 2 detoxification system (eg. GSTs and Glutathione system), ROS scavenging (SODs, PRDX1 ) and cytoprotection (HO1) by regulating inflammation and tissue damage (Tonelli et al, 2018; Shaw et al, 2020). [</w:t>
      </w:r>
      <w:hyperlink r:id="rId76">
        <w:r>
          <w:rPr>
            <w:rStyle w:val="Hyperlink"/>
          </w:rPr>
          <w:t xml:space="preserve">https://reactome.org/PathwayBrowser/#/R-HSA-9818027</w:t>
        </w:r>
      </w:hyperlink>
      <w:r>
        <w:t xml:space="preserve">]</w:t>
      </w:r>
    </w:p>
    <w:p>
      <w:pPr>
        <w:numPr>
          <w:ilvl w:val="0"/>
          <w:numId w:val="1007"/>
        </w:numPr>
        <w:pStyle w:val="Compact"/>
      </w:pPr>
      <w:r>
        <w:rPr>
          <w:bCs/>
          <w:b/>
        </w:rPr>
        <w:t xml:space="preserve">Regulation of ornithine decarboxylase (ODC)</w:t>
      </w:r>
      <w:r>
        <w:t xml:space="preserve">: Polyamines increase the production of antizyme (AZ). The carboxy-terminal half of antizyme interacts with ODC, generating an inactive AZ:ODC heterodimer complex. A carboxy-terminal domain of ODC is exposed only within the heterodimer, and is the target for subsequent degradation. A domain within the amino-terminal portion of antizyme provides a function needed for efficient degradation of ODC by the proteasome. The proteasome cycle starts with the processing of AZ:ODC, sequestering ODC and then degrading it to peptides but releasing AZ. AZ participates in additional rounds of binding and degradation. Antizyme-mediated inhibition and destruction of ODC reduces synthesis of polyamines. Additionally, antizyme also inhibits polyamine transport into the cell. Antizyme production is reduced, completing the regulatory circuit (Coffino, 2001). The following illustration is adapted from a minireview by Pegg, 2006; J. Biol. Chem., Vol. 281, Issue 21, 14529-14532. [</w:t>
      </w:r>
      <w:hyperlink r:id="rId77">
        <w:r>
          <w:rPr>
            <w:rStyle w:val="Hyperlink"/>
          </w:rPr>
          <w:t xml:space="preserve">https://reactome.org/PathwayBrowser/#/R-HSA-350562</w:t>
        </w:r>
      </w:hyperlink>
      <w:r>
        <w:t xml:space="preserve">]</w:t>
      </w:r>
    </w:p>
    <w:bookmarkEnd w:id="78"/>
    <w:bookmarkStart w:id="79" w:name="go-terms"/>
    <w:p>
      <w:pPr>
        <w:pStyle w:val="Heading2"/>
      </w:pPr>
      <w:r>
        <w:t xml:space="preserve">GO terms:</w:t>
      </w:r>
    </w:p>
    <w:p>
      <w:pPr>
        <w:pStyle w:val="FirstParagraph"/>
      </w:pPr>
      <w:r>
        <w:rPr>
          <w:bCs/>
          <w:b/>
        </w:rPr>
        <w:t xml:space="preserve">NADH oxidation</w:t>
      </w:r>
      <w:r>
        <w:t xml:space="preserve"> </w:t>
      </w:r>
      <w:r>
        <w:t xml:space="preserve">[A metabolic process that results in the oxidation of reduced nicotinamide adenine dinucleotide, NADH, to the oxidized form, NAD+. GO:0006116]</w:t>
      </w:r>
    </w:p>
    <w:p>
      <w:pPr>
        <w:pStyle w:val="BodyText"/>
      </w:pPr>
      <w:r>
        <w:rPr>
          <w:bCs/>
          <w:b/>
        </w:rPr>
        <w:t xml:space="preserve">NADPH oxidation</w:t>
      </w:r>
      <w:r>
        <w:t xml:space="preserve"> </w:t>
      </w:r>
      <w:r>
        <w:t xml:space="preserve">[A metabolic process that results in the oxidation of reduced nicotinamide adenine dinucleotide, NADPH, to the oxidized form, NADP. GO:0070995]</w:t>
      </w:r>
    </w:p>
    <w:p>
      <w:pPr>
        <w:pStyle w:val="BodyText"/>
      </w:pPr>
      <w:r>
        <w:rPr>
          <w:bCs/>
          <w:b/>
        </w:rPr>
        <w:t xml:space="preserve">cell redox homeostasis</w:t>
      </w:r>
      <w:r>
        <w:t xml:space="preserve"> </w:t>
      </w:r>
      <w:r>
        <w:t xml:space="preserve">[Any process that maintains the redox environment of a cell or compartment within a cell. GO:0045454]</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metal ion</w:t>
      </w:r>
      <w:r>
        <w:t xml:space="preserve"> </w:t>
      </w:r>
      <w:r>
        <w:t xml:space="preserve">[Any process that results in a change in state or activity of a cell (in terms of movement, secretion, enzyme production, gene expression, etc.) as a result of a metal ion stimulus. GO:0071248]</w:t>
      </w:r>
    </w:p>
    <w:p>
      <w:pPr>
        <w:pStyle w:val="BodyText"/>
      </w:pPr>
      <w:r>
        <w:rPr>
          <w:bCs/>
          <w:b/>
        </w:rPr>
        <w:t xml:space="preserve">cellular response to oxidative stress</w:t>
      </w:r>
      <w:r>
        <w:t xml:space="preserve"> </w:t>
      </w:r>
      <w:r>
        <w:t xml:space="preserve">[Any process that results in a change in state or activity of a cell (in terms of movement, secretion, enzyme production, gene expression, etc.) as a result of oxidative stress, a state often resulting from exposure to high levels of reactive oxygen species, e.g. superoxide anions, hydrogen peroxide (H2O2), and hydroxyl radicals. GO:0034599]</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catalytic activity</w:t>
      </w:r>
      <w:r>
        <w:t xml:space="preserve"> </w:t>
      </w:r>
      <w:r>
        <w:t xml:space="preserve">[Any process that stops or reduces the activity of an enzyme. GO:0043086]</w:t>
      </w:r>
    </w:p>
    <w:p>
      <w:pPr>
        <w:pStyle w:val="BodyText"/>
      </w:pPr>
      <w:r>
        <w:rPr>
          <w:bCs/>
          <w:b/>
        </w:rPr>
        <w:t xml:space="preserve">negative regulation of ferroptosis</w:t>
      </w:r>
      <w:r>
        <w:t xml:space="preserve"> </w:t>
      </w:r>
      <w:r>
        <w:t xml:space="preserve">[Any process that stops, prevents, or reduces the frequency, rate or extent of ferroptosis. GO:0110076]</w:t>
      </w:r>
    </w:p>
    <w:p>
      <w:pPr>
        <w:pStyle w:val="BodyText"/>
      </w:pPr>
      <w:r>
        <w:rPr>
          <w:bCs/>
          <w:b/>
        </w:rPr>
        <w:t xml:space="preserve">negative regulation of protein catabolic process</w:t>
      </w:r>
      <w:r>
        <w:t xml:space="preserve"> </w:t>
      </w:r>
      <w:r>
        <w:t xml:space="preserve">[Any process that stops, prevents or reduces the frequency, rate or extent of protein catabolic process. GO:0042177]</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protein catabolic process</w:t>
      </w:r>
      <w:r>
        <w:t xml:space="preserve"> </w:t>
      </w:r>
      <w:r>
        <w:t xml:space="preserve">[The chemical reactions and pathways resulting in the breakdown of a protein by the destruction of the native, active configuration, with or without the hydrolysis of peptide bonds.|This term refers to the breakdown of mature proteins. For cleavage events involved in generating a mature protein from a precursor, consider instead the term</w:t>
      </w:r>
      <w:r>
        <w:t xml:space="preserve"> </w:t>
      </w:r>
      <w:r>
        <w:t xml:space="preserve">‘</w:t>
      </w:r>
      <w:r>
        <w:t xml:space="preserve">protein maturation ; GO:0051604</w:t>
      </w:r>
      <w:r>
        <w:t xml:space="preserve">’</w:t>
      </w:r>
      <w:r>
        <w:t xml:space="preserve"> </w:t>
      </w:r>
      <w:r>
        <w:t xml:space="preserve">and its children. GO:0030163]</w:t>
      </w:r>
    </w:p>
    <w:p>
      <w:pPr>
        <w:pStyle w:val="BodyText"/>
      </w:pPr>
      <w:r>
        <w:rPr>
          <w:bCs/>
          <w:b/>
        </w:rPr>
        <w:t xml:space="preserve">protein polyubiquitination</w:t>
      </w:r>
      <w:r>
        <w:t xml:space="preserve"> </w:t>
      </w:r>
      <w:r>
        <w:t xml:space="preserve">[Addition of multiple ubiquitin groups to a protein, forming a ubiquitin chain. GO:0000209]</w:t>
      </w:r>
    </w:p>
    <w:p>
      <w:pPr>
        <w:pStyle w:val="BodyText"/>
      </w:pPr>
      <w:r>
        <w:rPr>
          <w:bCs/>
          <w:b/>
        </w:rPr>
        <w:t xml:space="preserve">removal of superoxide radicals</w:t>
      </w:r>
      <w:r>
        <w:t xml:space="preserve"> </w:t>
      </w:r>
      <w:r>
        <w:t xml:space="preserve">[Any process, acting at the cellular level, involved in removing superoxide radicals (O2-) from a cell or organism, e.g. by conversion to dioxygen (O2) and hydrogen peroxide (H2O2). GO:0019430]</w:t>
      </w:r>
    </w:p>
    <w:p>
      <w:pPr>
        <w:pStyle w:val="BodyText"/>
      </w:pPr>
      <w:r>
        <w:rPr>
          <w:bCs/>
          <w:b/>
        </w:rPr>
        <w:t xml:space="preserve">response to L-glutamine</w:t>
      </w:r>
      <w:r>
        <w:t xml:space="preserve"> </w:t>
      </w:r>
      <w:r>
        <w:t xml:space="preserve">[Any process that results in a change in state or activity of a cell or an organism (in terms of movement, secretion, enzyme production, gene expression, etc.) as a result of a L-glutamine stimulus. GO:1904844]</w:t>
      </w:r>
    </w:p>
    <w:p>
      <w:pPr>
        <w:pStyle w:val="BodyText"/>
      </w:pPr>
      <w:r>
        <w:rPr>
          <w:bCs/>
          <w:b/>
        </w:rPr>
        <w:t xml:space="preserve">response to alkaloid</w:t>
      </w:r>
      <w:r>
        <w:t xml:space="preserve"> </w:t>
      </w:r>
      <w:r>
        <w:t xml:space="preserve">[Any process that results in a change in state or activity of a cell or an organism (in terms of movement, secretion, enzyme production, gene expression, etc.) as a result of an alkaloid stimulus. Alkaloids are a large group of nitrogenous substances found in naturally in plants, many of which have extracts that are pharmacologically active. GO:0043279]</w:t>
      </w:r>
    </w:p>
    <w:p>
      <w:pPr>
        <w:pStyle w:val="BodyText"/>
      </w:pPr>
      <w:r>
        <w:rPr>
          <w:bCs/>
          <w:b/>
        </w:rPr>
        <w:t xml:space="preserve">response to amine</w:t>
      </w:r>
      <w:r>
        <w:t xml:space="preserve"> </w:t>
      </w:r>
      <w:r>
        <w:t xml:space="preserve">[Any process that results in a change in state or activity of a cell or an organism (in terms of movement, secretion, enzyme production, gene expression, etc.) as a result of an amine stimulus. An amine is a compound formally derived from ammonia by replacing one, two or three hydrogen atoms by hydrocarbyl groups. GO:0014075]</w:t>
      </w:r>
    </w:p>
    <w:p>
      <w:pPr>
        <w:pStyle w:val="BodyText"/>
      </w:pPr>
      <w:r>
        <w:rPr>
          <w:bCs/>
          <w:b/>
        </w:rPr>
        <w:t xml:space="preserve">response to carbohydrate</w:t>
      </w:r>
      <w:r>
        <w:t xml:space="preserve"> </w:t>
      </w:r>
      <w:r>
        <w:t xml:space="preserve">[Any process that results in a change in state or activity of a cell or an organism (in terms of movement, secretion, enzyme production, gene expression, etc.) as a result of a carbohydrate stimulus. GO:0009743]</w:t>
      </w:r>
    </w:p>
    <w:p>
      <w:pPr>
        <w:pStyle w:val="BodyText"/>
      </w:pPr>
      <w:r>
        <w:rPr>
          <w:bCs/>
          <w:b/>
        </w:rPr>
        <w:t xml:space="preserve">response to electrical stimulus</w:t>
      </w:r>
      <w:r>
        <w:t xml:space="preserve"> </w:t>
      </w:r>
      <w:r>
        <w:t xml:space="preserve">[Any process that results in a change in state or activity of a cell or an organism (in terms of movement, secretion, enzyme production, gene expression, etc.) as a result of an electrical stimulus. GO:0051602]</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flavonoid</w:t>
      </w:r>
      <w:r>
        <w:t xml:space="preserve"> </w:t>
      </w:r>
      <w:r>
        <w:t xml:space="preserve">[Any process that results in a change in state or activity of a cell or an organism (in terms of movement, secretion, enzyme production, gene expression, etc.) as a result of a flavonoid stimulus. GO:1905395]</w:t>
      </w:r>
    </w:p>
    <w:p>
      <w:pPr>
        <w:pStyle w:val="BodyText"/>
      </w:pPr>
      <w:r>
        <w:rPr>
          <w:bCs/>
          <w:b/>
        </w:rPr>
        <w:t xml:space="preserve">response to hormone</w:t>
      </w:r>
      <w:r>
        <w:t xml:space="preserve"> </w:t>
      </w:r>
      <w:r>
        <w:t xml:space="preserve">[Any process that results in a change in state or activity of a cell or an organism (in terms of movement, secretion, enzyme production, gene expression, etc.) as a result of a hormone stimulus. GO:0009725]</w:t>
      </w:r>
    </w:p>
    <w:p>
      <w:pPr>
        <w:pStyle w:val="BodyText"/>
      </w:pPr>
      <w:r>
        <w:rPr>
          <w:bCs/>
          <w:b/>
        </w:rPr>
        <w:t xml:space="preserve">response to hydrogen sulfide</w:t>
      </w:r>
      <w:r>
        <w:t xml:space="preserve"> </w:t>
      </w:r>
      <w:r>
        <w:t xml:space="preserve">[Any process that results in a change in state or activity of a cell or an organism (in terms of movement, secretion, enzyme production, gene expression, etc.) as a result of a hydrogen sulfide stimulus. GO:1904880]</w:t>
      </w:r>
    </w:p>
    <w:p>
      <w:pPr>
        <w:pStyle w:val="BodyText"/>
      </w:pPr>
      <w:r>
        <w:rPr>
          <w:bCs/>
          <w:b/>
        </w:rPr>
        <w:t xml:space="preserve">response to ischemia</w:t>
      </w:r>
      <w:r>
        <w:t xml:space="preserve"> </w:t>
      </w:r>
      <w:r>
        <w:t xml:space="preserve">[Any process that results in a change in state or activity of an organism (in terms of movement, secretion, enzyme production, gene expression, etc.) as a result of a inadequate blood supply.|Ischemia always results in hypoxia; however, hypoxia can occur without ischemia. GO:0002931]</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nitrogen compound</w:t>
      </w:r>
      <w:r>
        <w:t xml:space="preserve"> </w:t>
      </w:r>
      <w:r>
        <w:t xml:space="preserve">[Any process that results in a change in state or activity of a cell or an organism (in terms of movement, secretion, enzyme production, gene expression, etc.) as a result of a nitrogen compound stimulus. GO:1901698]</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p>
      <w:pPr>
        <w:pStyle w:val="BodyText"/>
      </w:pPr>
      <w:r>
        <w:rPr>
          <w:bCs/>
          <w:b/>
        </w:rPr>
        <w:t xml:space="preserve">response to testosterone</w:t>
      </w:r>
      <w:r>
        <w:t xml:space="preserve"> </w:t>
      </w:r>
      <w:r>
        <w:t xml:space="preserve">[Any process that results in a change in state or activity of a cell or an organism (in terms of movement, secretion, enzyme production, gene expression, etc.) as a result of a testosterone stimulus. GO:0033574]</w:t>
      </w:r>
    </w:p>
    <w:p>
      <w:pPr>
        <w:pStyle w:val="BodyText"/>
      </w:pPr>
      <w:r>
        <w:rPr>
          <w:bCs/>
          <w:b/>
        </w:rPr>
        <w:t xml:space="preserve">response to tetrachloromethane</w:t>
      </w:r>
      <w:r>
        <w:t xml:space="preserve"> </w:t>
      </w:r>
      <w:r>
        <w:t xml:space="preserve">[Any process that results in a change in state or activity of a cell or an organism (in terms of movement, secretion, enzyme production, gene expression, etc.) as a result of a tetrachloromethane stimulus. GO:1904772]</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superoxide metabolic process</w:t>
      </w:r>
      <w:r>
        <w:t xml:space="preserve"> </w:t>
      </w:r>
      <w:r>
        <w:t xml:space="preserve">[The chemical reactions and pathways involving superoxide, the superoxide anion O2- (superoxide free radical), or any compound containing this species. GO:0006801]</w:t>
      </w:r>
    </w:p>
    <w:p>
      <w:pPr>
        <w:pStyle w:val="BodyText"/>
      </w:pPr>
      <w:r>
        <w:rPr>
          <w:bCs/>
          <w:b/>
        </w:rPr>
        <w:t xml:space="preserve">ubiquinone metabolic process</w:t>
      </w:r>
      <w:r>
        <w:t xml:space="preserve"> </w:t>
      </w:r>
      <w:r>
        <w:t xml:space="preserve">[The chemical reactions and pathways involving ubiquinone, a lipid-soluble electron-transporting coenzyme. GO:0006743]</w:t>
      </w:r>
    </w:p>
    <w:p>
      <w:pPr>
        <w:pStyle w:val="BodyText"/>
      </w:pPr>
      <w:r>
        <w:rPr>
          <w:bCs/>
          <w:b/>
        </w:rPr>
        <w:t xml:space="preserve">vitamin E metabolic process</w:t>
      </w:r>
      <w:r>
        <w:t xml:space="preserve"> </w:t>
      </w:r>
      <w:r>
        <w:t xml:space="preserve">[The chemical reactions and pathways involving vitamin E, tocopherol, which includes a series of eight structurally similar compounds. Alpha-tocopherol is the most active form in humans and is a powerful biological antioxidant. GO:0042360]</w:t>
      </w:r>
    </w:p>
    <w:p>
      <w:pPr>
        <w:pStyle w:val="BodyText"/>
      </w:pPr>
      <w:r>
        <w:rPr>
          <w:bCs/>
          <w:b/>
        </w:rPr>
        <w:t xml:space="preserve">vitamin K metabolic process</w:t>
      </w:r>
      <w:r>
        <w:t xml:space="preserve"> </w:t>
      </w:r>
      <w:r>
        <w:t xml:space="preserve">[The chemical reactions and pathways involving any of the forms of vitamin K, quinone-derived vitamins which are involved in the synthesis of blood-clotting factors in mammals. Vitamin K substances share a methylated naphthoquinone ring structure and vary in the aliphatic side chains attached to the molecule. GO:0042373]</w:t>
      </w:r>
    </w:p>
    <w:bookmarkEnd w:id="79"/>
    <w:bookmarkStart w:id="127" w:name="msigdb-signatures"/>
    <w:p>
      <w:pPr>
        <w:pStyle w:val="Heading2"/>
      </w:pPr>
      <w:r>
        <w:t xml:space="preserve">MSigDB Signatures:</w:t>
      </w:r>
    </w:p>
    <w:p>
      <w:pPr>
        <w:pStyle w:val="FirstParagraph"/>
      </w:pPr>
      <w:r>
        <w:rPr>
          <w:bCs/>
          <w:b/>
        </w:rPr>
        <w:t xml:space="preserve">LIAO_METASTASIS</w:t>
      </w:r>
      <w:r>
        <w:t xml:space="preserve">: Genes up-regulated in the samples with intrahepatic metastatic hepatocellular carcinoma (HCC) vs primary HCC.</w:t>
      </w:r>
      <w:r>
        <w:t xml:space="preserve"> </w:t>
      </w:r>
      <w:hyperlink r:id="rId80">
        <w:r>
          <w:rPr>
            <w:rStyle w:val="Hyperlink"/>
          </w:rPr>
          <w:t xml:space="preserve">[https://www.gsea-msigdb.org/gsea/msigdb/human/geneset/LIAO_METASTASIS.html]</w:t>
        </w:r>
      </w:hyperlink>
    </w:p>
    <w:p>
      <w:pPr>
        <w:pStyle w:val="BodyText"/>
      </w:pPr>
      <w:r>
        <w:rPr>
          <w:bCs/>
          <w:b/>
        </w:rPr>
        <w:t xml:space="preserve">WP_NRF2_PATHWAY</w:t>
      </w:r>
      <w:r>
        <w:t xml:space="preserve">: NRF2 pathway</w:t>
      </w:r>
      <w:r>
        <w:t xml:space="preserve"> </w:t>
      </w:r>
      <w:hyperlink r:id="rId81">
        <w:r>
          <w:rPr>
            <w:rStyle w:val="Hyperlink"/>
          </w:rPr>
          <w:t xml:space="preserve">[https://www.gsea-msigdb.org/gsea/msigdb/human/geneset/WP_NRF2_PATHWAY.html]</w:t>
        </w:r>
      </w:hyperlink>
    </w:p>
    <w:p>
      <w:pPr>
        <w:pStyle w:val="BodyText"/>
      </w:pPr>
      <w:r>
        <w:rPr>
          <w:bCs/>
          <w:b/>
        </w:rPr>
        <w:t xml:space="preserve">REACTOME_METABOLISM_OF_AMINO_ACIDS_AND_DERIVATIVES</w:t>
      </w:r>
      <w:r>
        <w:t xml:space="preserve">: Metabolism of amino acids and derivatives</w:t>
      </w:r>
      <w:r>
        <w:t xml:space="preserve"> </w:t>
      </w:r>
      <w:hyperlink r:id="rId82">
        <w:r>
          <w:rPr>
            <w:rStyle w:val="Hyperlink"/>
          </w:rPr>
          <w:t xml:space="preserve">[https://www.gsea-msigdb.org/gsea/msigdb/human/geneset/REACTOME_METABOLISM_OF_AMINO_ACIDS_AND_DERIVATIVES.html]</w:t>
        </w:r>
      </w:hyperlink>
    </w:p>
    <w:p>
      <w:pPr>
        <w:pStyle w:val="BodyText"/>
      </w:pPr>
      <w:r>
        <w:rPr>
          <w:bCs/>
          <w:b/>
        </w:rPr>
        <w:t xml:space="preserve">KEGG_MEDICUS_ENV_FACTOR_METALS_TO_KEAP1_NRF2_SIGNALIG_PATHWAY</w:t>
      </w:r>
      <w:r>
        <w:t xml:space="preserve">: Pathway Definition from KEGG: Metals -&gt; ROS -| KEAP1 -| NRF2 =&gt; (HMOX1,NQO1,AKR)</w:t>
      </w:r>
      <w:r>
        <w:t xml:space="preserve"> </w:t>
      </w:r>
      <w:hyperlink r:id="rId83">
        <w:r>
          <w:rPr>
            <w:rStyle w:val="Hyperlink"/>
          </w:rPr>
          <w:t xml:space="preserve">[https://www.gsea-msigdb.org/gsea/msigdb/human/geneset/KEGG_MEDICUS_ENV_FACTOR_METALS_TO_KEAP1_NRF2_SIGNALIG_PATHWAY.html]</w:t>
        </w:r>
      </w:hyperlink>
    </w:p>
    <w:p>
      <w:pPr>
        <w:pStyle w:val="BodyText"/>
      </w:pPr>
      <w:r>
        <w:rPr>
          <w:bCs/>
          <w:b/>
        </w:rPr>
        <w:t xml:space="preserve">WP_ARYL_HYDROCARBON_RECEPTOR_PATHWAY_WP2873</w:t>
      </w:r>
      <w:r>
        <w:t xml:space="preserve">: Aryl hydrocarbon receptor pathway</w:t>
      </w:r>
      <w:r>
        <w:t xml:space="preserve"> </w:t>
      </w:r>
      <w:hyperlink r:id="rId84">
        <w:r>
          <w:rPr>
            <w:rStyle w:val="Hyperlink"/>
          </w:rPr>
          <w:t xml:space="preserve">[https://www.gsea-msigdb.org/gsea/msigdb/human/geneset/WP_ARYL_HYDROCARBON_RECEPTOR_PATHWAY_WP2873.html]</w:t>
        </w:r>
      </w:hyperlink>
    </w:p>
    <w:p>
      <w:pPr>
        <w:pStyle w:val="BodyText"/>
      </w:pPr>
      <w:r>
        <w:rPr>
          <w:bCs/>
          <w:b/>
        </w:rPr>
        <w:t xml:space="preserve">WP_ARYL_HYDROCARBON_RECEPTOR_PATHWAY_WP2586</w:t>
      </w:r>
      <w:r>
        <w:t xml:space="preserve">: Aryl hydrocarbon receptor pathway</w:t>
      </w:r>
      <w:r>
        <w:t xml:space="preserve"> </w:t>
      </w:r>
      <w:hyperlink r:id="rId85">
        <w:r>
          <w:rPr>
            <w:rStyle w:val="Hyperlink"/>
          </w:rPr>
          <w:t xml:space="preserve">[https://www.gsea-msigdb.org/gsea/msigdb/human/geneset/WP_ARYL_HYDROCARBON_RECEPTOR_PATHWAY_WP2586.html]</w:t>
        </w:r>
      </w:hyperlink>
    </w:p>
    <w:p>
      <w:pPr>
        <w:pStyle w:val="BodyText"/>
      </w:pPr>
      <w:r>
        <w:rPr>
          <w:bCs/>
          <w:b/>
        </w:rPr>
        <w:t xml:space="preserve">WP_CANCER_PATHWAYS</w:t>
      </w:r>
      <w:r>
        <w:t xml:space="preserve">: Cancer pathways</w:t>
      </w:r>
      <w:r>
        <w:t xml:space="preserve"> </w:t>
      </w:r>
      <w:hyperlink r:id="rId86">
        <w:r>
          <w:rPr>
            <w:rStyle w:val="Hyperlink"/>
          </w:rPr>
          <w:t xml:space="preserve">[https://www.gsea-msigdb.org/gsea/msigdb/human/geneset/WP_CANCER_PATHWAYS.html]</w:t>
        </w:r>
      </w:hyperlink>
    </w:p>
    <w:p>
      <w:pPr>
        <w:pStyle w:val="BodyText"/>
      </w:pPr>
      <w:r>
        <w:rPr>
          <w:bCs/>
          <w:b/>
        </w:rPr>
        <w:t xml:space="preserve">WP_OXIDATIVE_STRESS_RESPONSE</w:t>
      </w:r>
      <w:r>
        <w:t xml:space="preserve">: Oxidative stress response</w:t>
      </w:r>
      <w:r>
        <w:t xml:space="preserve"> </w:t>
      </w:r>
      <w:hyperlink r:id="rId87">
        <w:r>
          <w:rPr>
            <w:rStyle w:val="Hyperlink"/>
          </w:rPr>
          <w:t xml:space="preserve">[https://www.gsea-msigdb.org/gsea/msigdb/human/geneset/WP_OXIDATIVE_STRESS_RESPONSE.html]</w:t>
        </w:r>
      </w:hyperlink>
    </w:p>
    <w:p>
      <w:pPr>
        <w:pStyle w:val="BodyText"/>
      </w:pPr>
      <w:r>
        <w:rPr>
          <w:bCs/>
          <w:b/>
        </w:rPr>
        <w:t xml:space="preserve">GARGALOVIC_RESPONSE_TO_OXIDIZED_PHOSPHOLIPIDS_BROWN_UP</w:t>
      </w:r>
      <w:r>
        <w:t xml:space="preserve">: Genes from the brown module which are up-regulated in HAEC cells (primary aortic endothelium) after exposure to the oxidized 1-palmitoyl-2-arachidonyl-sn-3-glycerophosphorylcholine (oxPAPC).</w:t>
      </w:r>
      <w:r>
        <w:t xml:space="preserve"> </w:t>
      </w:r>
      <w:hyperlink r:id="rId88">
        <w:r>
          <w:rPr>
            <w:rStyle w:val="Hyperlink"/>
          </w:rPr>
          <w:t xml:space="preserve">[https://www.gsea-msigdb.org/gsea/msigdb/human/geneset/GARGALOVIC_RESPONSE_TO_OXIDIZED_PHOSPHOLIPIDS_BROWN_UP.html]</w:t>
        </w:r>
      </w:hyperlink>
    </w:p>
    <w:p>
      <w:pPr>
        <w:pStyle w:val="BodyText"/>
      </w:pPr>
      <w:r>
        <w:rPr>
          <w:bCs/>
          <w:b/>
        </w:rPr>
        <w:t xml:space="preserve">WP_NUCLEAR_RECEPTORS_METAPATHWAY</w:t>
      </w:r>
      <w:r>
        <w:t xml:space="preserve">: Nuclear receptors meta-pathway</w:t>
      </w:r>
      <w:r>
        <w:t xml:space="preserve"> </w:t>
      </w:r>
      <w:hyperlink r:id="rId89">
        <w:r>
          <w:rPr>
            <w:rStyle w:val="Hyperlink"/>
          </w:rPr>
          <w:t xml:space="preserve">[https://www.gsea-msigdb.org/gsea/msigdb/human/geneset/WP_NUCLEAR_RECEPTORS_METAPATHWAY.html]</w:t>
        </w:r>
      </w:hyperlink>
    </w:p>
    <w:p>
      <w:pPr>
        <w:pStyle w:val="BodyText"/>
      </w:pPr>
      <w:r>
        <w:rPr>
          <w:bCs/>
          <w:b/>
        </w:rPr>
        <w:t xml:space="preserve">KEGG_MEDICUS_REFERENCE_KEAP1_NRF2_SIGNALING_PATHWAY</w:t>
      </w:r>
      <w:r>
        <w:t xml:space="preserve">: Pathway Definition from KEGG: (O2-,HO2,H2O2,OH,ACRL,4HNE,NO) -| KEAP1 -| NRF2 =&gt; (HMOX1,NQO1,GST,TXNRD1)</w:t>
      </w:r>
      <w:r>
        <w:t xml:space="preserve"> </w:t>
      </w:r>
      <w:hyperlink r:id="rId90">
        <w:r>
          <w:rPr>
            <w:rStyle w:val="Hyperlink"/>
          </w:rPr>
          <w:t xml:space="preserve">[https://www.gsea-msigdb.org/gsea/msigdb/human/geneset/KEGG_MEDICUS_REFERENCE_KEAP1_NRF2_SIGNALING_PATHWAY.html]</w:t>
        </w:r>
      </w:hyperlink>
    </w:p>
    <w:p>
      <w:pPr>
        <w:pStyle w:val="BodyText"/>
      </w:pPr>
      <w:r>
        <w:rPr>
          <w:bCs/>
          <w:b/>
        </w:rPr>
        <w:t xml:space="preserve">REACTOME_NFE2L2_REGULATING_ANTI_OXIDANT_DETOXIFICATION_ENZYMES</w:t>
      </w:r>
      <w:r>
        <w:t xml:space="preserve">: NFE2L2 regulating anti-oxidant/detoxification enzymes</w:t>
      </w:r>
      <w:r>
        <w:t xml:space="preserve"> </w:t>
      </w:r>
      <w:hyperlink r:id="rId91">
        <w:r>
          <w:rPr>
            <w:rStyle w:val="Hyperlink"/>
          </w:rPr>
          <w:t xml:space="preserve">[https://www.gsea-msigdb.org/gsea/msigdb/human/geneset/REACTOME_NFE2L2_REGULATING_ANTI_OXIDANT_DETOXIFICATION_ENZYMES.html]</w:t>
        </w:r>
      </w:hyperlink>
    </w:p>
    <w:p>
      <w:pPr>
        <w:pStyle w:val="BodyText"/>
      </w:pPr>
      <w:r>
        <w:rPr>
          <w:bCs/>
          <w:b/>
        </w:rPr>
        <w:t xml:space="preserve">WP_VITAMIN_K_METABOLISM_AND_ACTIVATION_OF_DEPENDENT_PROTEINS</w:t>
      </w:r>
      <w:r>
        <w:t xml:space="preserve">: Vitamin K metabolism and activation of dependent proteins</w:t>
      </w:r>
      <w:r>
        <w:t xml:space="preserve"> </w:t>
      </w:r>
      <w:hyperlink r:id="rId92">
        <w:r>
          <w:rPr>
            <w:rStyle w:val="Hyperlink"/>
          </w:rPr>
          <w:t xml:space="preserve">[https://www.gsea-msigdb.org/gsea/msigdb/human/geneset/WP_VITAMIN_K_METABOLISM_AND_ACTIVATION_OF_DEPENDENT_PROTEINS.html]</w:t>
        </w:r>
      </w:hyperlink>
    </w:p>
    <w:p>
      <w:pPr>
        <w:pStyle w:val="BodyText"/>
      </w:pPr>
      <w:r>
        <w:rPr>
          <w:bCs/>
          <w:b/>
        </w:rPr>
        <w:t xml:space="preserve">WP_ESTROGEN_METABOLISM_WP697</w:t>
      </w:r>
      <w:r>
        <w:t xml:space="preserve">: Estrogen metabolism</w:t>
      </w:r>
      <w:r>
        <w:t xml:space="preserve"> </w:t>
      </w:r>
      <w:hyperlink r:id="rId93">
        <w:r>
          <w:rPr>
            <w:rStyle w:val="Hyperlink"/>
          </w:rPr>
          <w:t xml:space="preserve">[https://www.gsea-msigdb.org/gsea/msigdb/human/geneset/WP_ESTROGEN_METABOLISM_WP697.html]</w:t>
        </w:r>
      </w:hyperlink>
    </w:p>
    <w:p>
      <w:pPr>
        <w:pStyle w:val="BodyText"/>
      </w:pPr>
      <w:r>
        <w:rPr>
          <w:bCs/>
          <w:b/>
        </w:rPr>
        <w:t xml:space="preserve">REACTOME_KEAP1_NFE2L2_PATHWAY</w:t>
      </w:r>
      <w:r>
        <w:t xml:space="preserve">: KEAP1-NFE2L2 pathway</w:t>
      </w:r>
      <w:r>
        <w:t xml:space="preserve"> </w:t>
      </w:r>
      <w:hyperlink r:id="rId94">
        <w:r>
          <w:rPr>
            <w:rStyle w:val="Hyperlink"/>
          </w:rPr>
          <w:t xml:space="preserve">[https://www.gsea-msigdb.org/gsea/msigdb/human/geneset/REACTOME_KEAP1_NFE2L2_PATHWAY.html]</w:t>
        </w:r>
      </w:hyperlink>
    </w:p>
    <w:p>
      <w:pPr>
        <w:pStyle w:val="BodyText"/>
      </w:pPr>
      <w:r>
        <w:rPr>
          <w:bCs/>
          <w:b/>
        </w:rPr>
        <w:t xml:space="preserve">REACTOME_CELLULAR_RESPONSE_TO_CHEMICAL_STRESS</w:t>
      </w:r>
      <w:r>
        <w:t xml:space="preserve">: Cellular response to chemical stress</w:t>
      </w:r>
      <w:r>
        <w:t xml:space="preserve"> </w:t>
      </w:r>
      <w:hyperlink r:id="rId95">
        <w:r>
          <w:rPr>
            <w:rStyle w:val="Hyperlink"/>
          </w:rPr>
          <w:t xml:space="preserve">[https://www.gsea-msigdb.org/gsea/msigdb/human/geneset/REACTOME_CELLULAR_RESPONSE_TO_CHEMICAL_STRESS.html]</w:t>
        </w:r>
      </w:hyperlink>
    </w:p>
    <w:p>
      <w:pPr>
        <w:pStyle w:val="BodyText"/>
      </w:pPr>
      <w:r>
        <w:rPr>
          <w:bCs/>
          <w:b/>
        </w:rPr>
        <w:t xml:space="preserve">WP_DOPAMINE_METABOLISM</w:t>
      </w:r>
      <w:r>
        <w:t xml:space="preserve">: Dopamine metabolism</w:t>
      </w:r>
      <w:r>
        <w:t xml:space="preserve"> </w:t>
      </w:r>
      <w:hyperlink r:id="rId96">
        <w:r>
          <w:rPr>
            <w:rStyle w:val="Hyperlink"/>
          </w:rPr>
          <w:t xml:space="preserve">[https://www.gsea-msigdb.org/gsea/msigdb/human/geneset/WP_DOPAMINE_METABOLISM.html]</w:t>
        </w:r>
      </w:hyperlink>
    </w:p>
    <w:p>
      <w:pPr>
        <w:pStyle w:val="BodyText"/>
      </w:pPr>
      <w:r>
        <w:rPr>
          <w:bCs/>
          <w:b/>
        </w:rPr>
        <w:t xml:space="preserve">WP_BENZENE_METABOLISM</w:t>
      </w:r>
      <w:r>
        <w:t xml:space="preserve">: Benzene metabolism</w:t>
      </w:r>
      <w:r>
        <w:t xml:space="preserve"> </w:t>
      </w:r>
      <w:hyperlink r:id="rId97">
        <w:r>
          <w:rPr>
            <w:rStyle w:val="Hyperlink"/>
          </w:rPr>
          <w:t xml:space="preserve">[https://www.gsea-msigdb.org/gsea/msigdb/human/geneset/WP_BENZENE_METABOLISM.html]</w:t>
        </w:r>
      </w:hyperlink>
    </w:p>
    <w:p>
      <w:pPr>
        <w:pStyle w:val="BodyText"/>
      </w:pPr>
      <w:r>
        <w:rPr>
          <w:bCs/>
          <w:b/>
        </w:rPr>
        <w:t xml:space="preserve">WONG_MITOCHONDRIA_GENE_MODULE</w:t>
      </w:r>
      <w:r>
        <w:t xml:space="preserve">: Genes that comprise the mitochondria gene module</w:t>
      </w:r>
      <w:r>
        <w:t xml:space="preserve"> </w:t>
      </w:r>
      <w:hyperlink r:id="rId98">
        <w:r>
          <w:rPr>
            <w:rStyle w:val="Hyperlink"/>
          </w:rPr>
          <w:t xml:space="preserve">[https://www.gsea-msigdb.org/gsea/msigdb/human/geneset/WONG_MITOCHONDRIA_GENE_MODULE.html]</w:t>
        </w:r>
      </w:hyperlink>
    </w:p>
    <w:p>
      <w:pPr>
        <w:pStyle w:val="BodyText"/>
      </w:pPr>
      <w:r>
        <w:rPr>
          <w:bCs/>
          <w:b/>
        </w:rPr>
        <w:t xml:space="preserve">REACTOME_NUCLEAR_EVENTS_MEDIATED_BY_NFE2L2</w:t>
      </w:r>
      <w:r>
        <w:t xml:space="preserve">: Nuclear events mediated by NFE2L2</w:t>
      </w:r>
      <w:r>
        <w:t xml:space="preserve"> </w:t>
      </w:r>
      <w:hyperlink r:id="rId99">
        <w:r>
          <w:rPr>
            <w:rStyle w:val="Hyperlink"/>
          </w:rPr>
          <w:t xml:space="preserve">[https://www.gsea-msigdb.org/gsea/msigdb/human/geneset/REACTOME_NUCLEAR_EVENTS_MEDIATED_BY_NFE2L2.html]</w:t>
        </w:r>
      </w:hyperlink>
    </w:p>
    <w:p>
      <w:pPr>
        <w:pStyle w:val="BodyText"/>
      </w:pPr>
      <w:r>
        <w:rPr>
          <w:bCs/>
          <w:b/>
        </w:rPr>
        <w:t xml:space="preserve">WOOD_EBV_EBNA1_TARGETS_UP</w:t>
      </w:r>
      <w:r>
        <w:t xml:space="preserve">: Genes up-regulated in the Ad/AH cells (adenocarcinoma) engineered to stably express the Epstein-Barr virus (EBV) gene EBNA1.</w:t>
      </w:r>
      <w:r>
        <w:t xml:space="preserve"> </w:t>
      </w:r>
      <w:hyperlink r:id="rId100">
        <w:r>
          <w:rPr>
            <w:rStyle w:val="Hyperlink"/>
          </w:rPr>
          <w:t xml:space="preserve">[https://www.gsea-msigdb.org/gsea/msigdb/human/geneset/WOOD_EBV_EBNA1_TARGETS_UP.html]</w:t>
        </w:r>
      </w:hyperlink>
    </w:p>
    <w:p>
      <w:pPr>
        <w:pStyle w:val="BodyText"/>
      </w:pPr>
      <w:r>
        <w:rPr>
          <w:bCs/>
          <w:b/>
        </w:rPr>
        <w:t xml:space="preserve">REACTOME_CELLULAR_RESPONSES_TO_STIMULI</w:t>
      </w:r>
      <w:r>
        <w:t xml:space="preserve">: Cellular responses to stimuli</w:t>
      </w:r>
      <w:r>
        <w:t xml:space="preserve"> </w:t>
      </w:r>
      <w:hyperlink r:id="rId101">
        <w:r>
          <w:rPr>
            <w:rStyle w:val="Hyperlink"/>
          </w:rPr>
          <w:t xml:space="preserve">[https://www.gsea-msigdb.org/gsea/msigdb/human/geneset/REACTOME_CELLULAR_RESPONSES_TO_STIMULI.html]</w:t>
        </w:r>
      </w:hyperlink>
    </w:p>
    <w:p>
      <w:pPr>
        <w:pStyle w:val="BodyText"/>
      </w:pPr>
      <w:r>
        <w:rPr>
          <w:bCs/>
          <w:b/>
        </w:rPr>
        <w:t xml:space="preserve">WP_NRF2ARE_REGULATION</w:t>
      </w:r>
      <w:r>
        <w:t xml:space="preserve">: NRF2-ARE regulation</w:t>
      </w:r>
      <w:r>
        <w:t xml:space="preserve"> </w:t>
      </w:r>
      <w:hyperlink r:id="rId102">
        <w:r>
          <w:rPr>
            <w:rStyle w:val="Hyperlink"/>
          </w:rPr>
          <w:t xml:space="preserve">[https://www.gsea-msigdb.org/gsea/msigdb/human/geneset/WP_NRF2ARE_REGULATION.html]</w:t>
        </w:r>
      </w:hyperlink>
    </w:p>
    <w:p>
      <w:pPr>
        <w:pStyle w:val="BodyText"/>
      </w:pPr>
      <w:r>
        <w:rPr>
          <w:bCs/>
          <w:b/>
        </w:rPr>
        <w:t xml:space="preserve">CHUANG_OXIDATIVE_STRESS_RESPONSE_UP</w:t>
      </w:r>
      <w:r>
        <w:t xml:space="preserve">: Genes up-regulated in MCF7 cells (breast cancer) after treatment with the oxydants: hydrogen peroxyde, menadione, and t-butyl hydroperoxyde [PubChem=784;4055;6410].</w:t>
      </w:r>
      <w:r>
        <w:t xml:space="preserve"> </w:t>
      </w:r>
      <w:hyperlink r:id="rId103">
        <w:r>
          <w:rPr>
            <w:rStyle w:val="Hyperlink"/>
          </w:rPr>
          <w:t xml:space="preserve">[https://www.gsea-msigdb.org/gsea/msigdb/human/geneset/CHUANG_OXIDATIVE_STRESS_RESPONSE_UP.html]</w:t>
        </w:r>
      </w:hyperlink>
    </w:p>
    <w:p>
      <w:pPr>
        <w:pStyle w:val="BodyText"/>
      </w:pPr>
      <w:r>
        <w:rPr>
          <w:bCs/>
          <w:b/>
        </w:rPr>
        <w:t xml:space="preserve">IBRAHIM_NRF2_UP</w:t>
      </w:r>
      <w:r>
        <w:t xml:space="preserve">: Genes up-regulated in HEK293T cells overexpressing FLAG-NRF2</w:t>
      </w:r>
      <w:r>
        <w:t xml:space="preserve"> </w:t>
      </w:r>
      <w:hyperlink r:id="rId104">
        <w:r>
          <w:rPr>
            <w:rStyle w:val="Hyperlink"/>
          </w:rPr>
          <w:t xml:space="preserve">[https://www.gsea-msigdb.org/gsea/msigdb/human/geneset/IBRAHIM_NRF2_UP.html]</w:t>
        </w:r>
      </w:hyperlink>
    </w:p>
    <w:p>
      <w:pPr>
        <w:pStyle w:val="BodyText"/>
      </w:pPr>
      <w:r>
        <w:rPr>
          <w:bCs/>
          <w:b/>
        </w:rPr>
        <w:t xml:space="preserve">BROWNE_HCMV_INFECTION_20HR_DN</w:t>
      </w:r>
      <w:r>
        <w:t xml:space="preserve">: Genes down-regulated in primary fibroblast cell culture after infection with HCMV (AD169 strain) at 20 h time point that were not down-regulated at the previous time point, 18 h.</w:t>
      </w:r>
      <w:r>
        <w:t xml:space="preserve"> </w:t>
      </w:r>
      <w:hyperlink r:id="rId105">
        <w:r>
          <w:rPr>
            <w:rStyle w:val="Hyperlink"/>
          </w:rPr>
          <w:t xml:space="preserve">[https://www.gsea-msigdb.org/gsea/msigdb/human/geneset/BROWNE_HCMV_INFECTION_20HR_DN.html]</w:t>
        </w:r>
      </w:hyperlink>
    </w:p>
    <w:p>
      <w:pPr>
        <w:pStyle w:val="BodyText"/>
      </w:pPr>
      <w:r>
        <w:rPr>
          <w:bCs/>
          <w:b/>
        </w:rPr>
        <w:t xml:space="preserve">MELLMAN_TUT1_TARGETS_DN</w:t>
      </w:r>
      <w:r>
        <w:t xml:space="preserve">: Genes down-regulated in HEK293 cells (embryo kidney) after knockdown of TUT1 [GeneID=64852] by RNAi.</w:t>
      </w:r>
      <w:r>
        <w:t xml:space="preserve"> </w:t>
      </w:r>
      <w:hyperlink r:id="rId106">
        <w:r>
          <w:rPr>
            <w:rStyle w:val="Hyperlink"/>
          </w:rPr>
          <w:t xml:space="preserve">[https://www.gsea-msigdb.org/gsea/msigdb/human/geneset/MELLMAN_TUT1_TARGETS_DN.html]</w:t>
        </w:r>
      </w:hyperlink>
    </w:p>
    <w:p>
      <w:pPr>
        <w:pStyle w:val="BodyText"/>
      </w:pPr>
      <w:r>
        <w:rPr>
          <w:bCs/>
          <w:b/>
        </w:rPr>
        <w:t xml:space="preserve">SINGH_NFE2L2_TARGETS</w:t>
      </w:r>
      <w:r>
        <w:t xml:space="preserve">: Selected electrophile and drug detoxication genes down-regulated in A549 and H460 cells (lung cancer) upon knockdown of NFE2L2 [GeneID=4780] by RNAi.</w:t>
      </w:r>
      <w:r>
        <w:t xml:space="preserve"> </w:t>
      </w:r>
      <w:hyperlink r:id="rId107">
        <w:r>
          <w:rPr>
            <w:rStyle w:val="Hyperlink"/>
          </w:rPr>
          <w:t xml:space="preserve">[https://www.gsea-msigdb.org/gsea/msigdb/human/geneset/SINGH_NFE2L2_TARGETS.html]</w:t>
        </w:r>
      </w:hyperlink>
    </w:p>
    <w:p>
      <w:pPr>
        <w:pStyle w:val="BodyText"/>
      </w:pPr>
      <w:r>
        <w:rPr>
          <w:bCs/>
          <w:b/>
        </w:rPr>
        <w:t xml:space="preserve">SANA_TNF_SIGNALING_DN</w:t>
      </w:r>
      <w:r>
        <w:t xml:space="preserve">: Genes down-regulated in five primary endothelial cell types (lung, aortic, iliac, dermal, and colon) by TNF [GeneID=7124].</w:t>
      </w:r>
      <w:r>
        <w:t xml:space="preserve"> </w:t>
      </w:r>
      <w:hyperlink r:id="rId108">
        <w:r>
          <w:rPr>
            <w:rStyle w:val="Hyperlink"/>
          </w:rPr>
          <w:t xml:space="preserve">[https://www.gsea-msigdb.org/gsea/msigdb/human/geneset/SANA_TNF_SIGNALING_DN.html]</w:t>
        </w:r>
      </w:hyperlink>
    </w:p>
    <w:p>
      <w:pPr>
        <w:pStyle w:val="BodyText"/>
      </w:pPr>
      <w:r>
        <w:rPr>
          <w:bCs/>
          <w:b/>
        </w:rPr>
        <w:t xml:space="preserve">FARMER_BREAST_CANCER_BASAL_VS_LULMINAL</w:t>
      </w:r>
      <w:r>
        <w:t xml:space="preserve">: Genes which best discriminated between two groups of breast cancer according to the status of ESR1 and AR [GeneID=2099;367]: basal (ESR1- AR-) and luminal (ESR1+ AR+).</w:t>
      </w:r>
      <w:r>
        <w:t xml:space="preserve"> </w:t>
      </w:r>
      <w:hyperlink r:id="rId109">
        <w:r>
          <w:rPr>
            <w:rStyle w:val="Hyperlink"/>
          </w:rPr>
          <w:t xml:space="preserve">[https://www.gsea-msigdb.org/gsea/msigdb/human/geneset/FARMER_BREAST_CANCER_BASAL_VS_LULMINAL.html]</w:t>
        </w:r>
      </w:hyperlink>
    </w:p>
    <w:p>
      <w:pPr>
        <w:pStyle w:val="BodyText"/>
      </w:pPr>
      <w:r>
        <w:rPr>
          <w:bCs/>
          <w:b/>
        </w:rPr>
        <w:t xml:space="preserve">RUTELLA_RESPONSE_TO_HGF_VS_CSF2RB_AND_IL4_UP</w:t>
      </w:r>
      <w:r>
        <w:t xml:space="preserve">: Genes up-regulated in peripheral blood mononucleocytes by HGF [GeneID=3082] compared to those regulated by CSF2RB (GM-CSF) and IL4 [GeneID=1437;3565].</w:t>
      </w:r>
      <w:r>
        <w:t xml:space="preserve"> </w:t>
      </w:r>
      <w:hyperlink r:id="rId110">
        <w:r>
          <w:rPr>
            <w:rStyle w:val="Hyperlink"/>
          </w:rPr>
          <w:t xml:space="preserve">[https://www.gsea-msigdb.org/gsea/msigdb/human/geneset/RUTELLA_RESPONSE_TO_HGF_VS_CSF2RB_AND_IL4_UP.html]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111">
        <w:r>
          <w:rPr>
            <w:rStyle w:val="Hyperlink"/>
          </w:rPr>
          <w:t xml:space="preserve">[https://www.gsea-msigdb.org/gsea/msigdb/human/geneset/JINESH_BLEBBISHIELD_TRANSFORMED_STEM_CELL_SPHERES_UP.html]</w:t>
        </w:r>
      </w:hyperlink>
    </w:p>
    <w:p>
      <w:pPr>
        <w:pStyle w:val="BodyText"/>
      </w:pPr>
      <w:r>
        <w:rPr>
          <w:bCs/>
          <w:b/>
        </w:rPr>
        <w:t xml:space="preserve">SANA_RESPONSE_TO_IFNG_DN</w:t>
      </w:r>
      <w:r>
        <w:t xml:space="preserve">: Genes down-regulated in five primary endothelial cell types (lung, aortic, iliac, dermal, and colon) by IFNG [GeneID=3458].</w:t>
      </w:r>
      <w:r>
        <w:t xml:space="preserve"> </w:t>
      </w:r>
      <w:hyperlink r:id="rId112">
        <w:r>
          <w:rPr>
            <w:rStyle w:val="Hyperlink"/>
          </w:rPr>
          <w:t xml:space="preserve">[https://www.gsea-msigdb.org/gsea/msigdb/human/geneset/SANA_RESPONSE_TO_IFNG_DN.html]</w:t>
        </w:r>
      </w:hyperlink>
    </w:p>
    <w:p>
      <w:pPr>
        <w:pStyle w:val="BodyText"/>
      </w:pPr>
      <w:r>
        <w:rPr>
          <w:bCs/>
          <w:b/>
        </w:rPr>
        <w:t xml:space="preserve">CONCANNON_APOPTOSIS_BY_EPOXOMICIN_UP</w:t>
      </w:r>
      <w:r>
        <w:t xml:space="preserve">: Genes up-regulated in SH-SY5Y cells (neuroblastoma) after treatment with epoxomicin [PubChem=3035402], a protease inhibitor causing apoptosis.</w:t>
      </w:r>
      <w:r>
        <w:t xml:space="preserve"> </w:t>
      </w:r>
      <w:hyperlink r:id="rId113">
        <w:r>
          <w:rPr>
            <w:rStyle w:val="Hyperlink"/>
          </w:rPr>
          <w:t xml:space="preserve">[https://www.gsea-msigdb.org/gsea/msigdb/human/geneset/CONCANNON_APOPTOSIS_BY_EPOXOMICIN_UP.html]</w:t>
        </w:r>
      </w:hyperlink>
    </w:p>
    <w:p>
      <w:pPr>
        <w:pStyle w:val="BodyText"/>
      </w:pPr>
      <w:r>
        <w:rPr>
          <w:bCs/>
          <w:b/>
        </w:rPr>
        <w:t xml:space="preserve">GRABARCZYK_BCL11B_TARGETS_UP</w:t>
      </w:r>
      <w:r>
        <w:t xml:space="preserve">: Genes up-regulated in Jurkat cells (transformed T lymphocytes) after knockdown of BCL11B [GeneID=64919] by RNAi.</w:t>
      </w:r>
      <w:r>
        <w:t xml:space="preserve"> </w:t>
      </w:r>
      <w:hyperlink r:id="rId114">
        <w:r>
          <w:rPr>
            <w:rStyle w:val="Hyperlink"/>
          </w:rPr>
          <w:t xml:space="preserve">[https://www.gsea-msigdb.org/gsea/msigdb/human/geneset/GRABARCZYK_BCL11B_TARGETS_UP.html]</w:t>
        </w:r>
      </w:hyperlink>
    </w:p>
    <w:p>
      <w:pPr>
        <w:pStyle w:val="BodyText"/>
      </w:pPr>
      <w:r>
        <w:rPr>
          <w:bCs/>
          <w:b/>
        </w:rPr>
        <w:t xml:space="preserve">MA_RAT_AGING_UP</w:t>
      </w:r>
      <w:r>
        <w:t xml:space="preserve">: Genes up-regulated across multiple cell types from nine tissues during rat aging.</w:t>
      </w:r>
      <w:r>
        <w:t xml:space="preserve"> </w:t>
      </w:r>
      <w:hyperlink r:id="rId115">
        <w:r>
          <w:rPr>
            <w:rStyle w:val="Hyperlink"/>
          </w:rPr>
          <w:t xml:space="preserve">[https://www.gsea-msigdb.org/gsea/msigdb/human/geneset/MA_RAT_AGING_UP.html]</w:t>
        </w:r>
      </w:hyperlink>
    </w:p>
    <w:p>
      <w:pPr>
        <w:pStyle w:val="BodyText"/>
      </w:pPr>
      <w:r>
        <w:rPr>
          <w:bCs/>
          <w:b/>
        </w:rPr>
        <w:t xml:space="preserve">WP_MALE_INFERTILITY</w:t>
      </w:r>
      <w:r>
        <w:t xml:space="preserve">: Male infertility</w:t>
      </w:r>
      <w:r>
        <w:t xml:space="preserve"> </w:t>
      </w:r>
      <w:hyperlink r:id="rId116">
        <w:r>
          <w:rPr>
            <w:rStyle w:val="Hyperlink"/>
          </w:rPr>
          <w:t xml:space="preserve">[https://www.gsea-msigdb.org/gsea/msigdb/human/geneset/WP_MALE_INFERTILITY.html]</w:t>
        </w:r>
      </w:hyperlink>
    </w:p>
    <w:p>
      <w:pPr>
        <w:pStyle w:val="BodyText"/>
      </w:pPr>
      <w:r>
        <w:rPr>
          <w:bCs/>
          <w:b/>
        </w:rPr>
        <w:t xml:space="preserve">KRIGE_RESPONSE_TO_TOSEDOSTAT_24HR_UP</w:t>
      </w:r>
      <w:r>
        <w:t xml:space="preserve">: Genes up-regulated in HL-60 cells (acute promyelocytic leukemia, APL) after treatment with the aminopeptidase inhibitor tosedostat (CHR-2797) [PubChem=15547703] for 24 h.</w:t>
      </w:r>
      <w:r>
        <w:t xml:space="preserve"> </w:t>
      </w:r>
      <w:hyperlink r:id="rId117">
        <w:r>
          <w:rPr>
            <w:rStyle w:val="Hyperlink"/>
          </w:rPr>
          <w:t xml:space="preserve">[https://www.gsea-msigdb.org/gsea/msigdb/human/geneset/KRIGE_RESPONSE_TO_TOSEDOSTAT_24HR_UP.html]</w:t>
        </w:r>
      </w:hyperlink>
    </w:p>
    <w:p>
      <w:pPr>
        <w:pStyle w:val="BodyText"/>
      </w:pPr>
      <w:r>
        <w:rPr>
          <w:bCs/>
          <w:b/>
        </w:rPr>
        <w:t xml:space="preserve">PID_TAP63_PATHWAY</w:t>
      </w:r>
      <w:r>
        <w:t xml:space="preserve">: Validated transcriptional targets of TAp63 isoforms</w:t>
      </w:r>
      <w:r>
        <w:t xml:space="preserve"> </w:t>
      </w:r>
      <w:hyperlink r:id="rId118">
        <w:r>
          <w:rPr>
            <w:rStyle w:val="Hyperlink"/>
          </w:rPr>
          <w:t xml:space="preserve">[https://www.gsea-msigdb.org/gsea/msigdb/human/geneset/PID_TAP63_PATHWAY.html]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119">
        <w:r>
          <w:rPr>
            <w:rStyle w:val="Hyperlink"/>
          </w:rPr>
          <w:t xml:space="preserve">[https://www.gsea-msigdb.org/gsea/msigdb/human/geneset/BOQUEST_STEM_CELL_CULTURED_VS_FRESH_UP.html]</w:t>
        </w:r>
      </w:hyperlink>
    </w:p>
    <w:p>
      <w:pPr>
        <w:pStyle w:val="BodyText"/>
      </w:pPr>
      <w:r>
        <w:rPr>
          <w:bCs/>
          <w:b/>
        </w:rPr>
        <w:t xml:space="preserve">KRIGE_RESPONSE_TO_TOSEDOSTAT_6HR_UP</w:t>
      </w:r>
      <w:r>
        <w:t xml:space="preserve">: Genes up-regulated in HL-60 cells (acute promyelocytic leukemia, APL) after treatment with the aminopeptidase inhibitor tosedostat (CHR-2797) [PubChem=15547703] for 6 h.</w:t>
      </w:r>
      <w:r>
        <w:t xml:space="preserve"> </w:t>
      </w:r>
      <w:hyperlink r:id="rId120">
        <w:r>
          <w:rPr>
            <w:rStyle w:val="Hyperlink"/>
          </w:rPr>
          <w:t xml:space="preserve">[https://www.gsea-msigdb.org/gsea/msigdb/human/geneset/KRIGE_RESPONSE_TO_TOSEDOSTAT_6HR_UP.html]</w:t>
        </w:r>
      </w:hyperlink>
    </w:p>
    <w:p>
      <w:pPr>
        <w:pStyle w:val="BodyText"/>
      </w:pPr>
      <w:r>
        <w:rPr>
          <w:bCs/>
          <w:b/>
        </w:rPr>
        <w:t xml:space="preserve">DODD_NASOPHARYNGEAL_CARCINOMA_DN</w:t>
      </w:r>
      <w:r>
        <w:t xml:space="preserve">: Genes down-regulated in nasopharyngeal carcinoma (NPC) compared to the normal tissue.</w:t>
      </w:r>
      <w:r>
        <w:t xml:space="preserve"> </w:t>
      </w:r>
      <w:hyperlink r:id="rId121">
        <w:r>
          <w:rPr>
            <w:rStyle w:val="Hyperlink"/>
          </w:rPr>
          <w:t xml:space="preserve">[https://www.gsea-msigdb.org/gsea/msigdb/human/geneset/DODD_NASOPHARYNGEAL_CARCINOMA_DN.html]</w:t>
        </w:r>
      </w:hyperlink>
    </w:p>
    <w:p>
      <w:pPr>
        <w:pStyle w:val="BodyText"/>
      </w:pPr>
      <w:r>
        <w:rPr>
          <w:bCs/>
          <w:b/>
        </w:rPr>
        <w:t xml:space="preserve">REACTOME_METABOLISM_OF_POLYAMINES</w:t>
      </w:r>
      <w:r>
        <w:t xml:space="preserve">: Metabolism of polyamines</w:t>
      </w:r>
      <w:r>
        <w:t xml:space="preserve"> </w:t>
      </w:r>
      <w:hyperlink r:id="rId122">
        <w:r>
          <w:rPr>
            <w:rStyle w:val="Hyperlink"/>
          </w:rPr>
          <w:t xml:space="preserve">[https://www.gsea-msigdb.org/gsea/msigdb/human/geneset/REACTOME_METABOLISM_OF_POLYAMINES.html]</w:t>
        </w:r>
      </w:hyperlink>
    </w:p>
    <w:p>
      <w:pPr>
        <w:pStyle w:val="BodyText"/>
      </w:pPr>
      <w:r>
        <w:rPr>
          <w:bCs/>
          <w:b/>
        </w:rPr>
        <w:t xml:space="preserve">PEDRIOLI_MIR31_TARGETS_DN</w:t>
      </w:r>
      <w:r>
        <w:t xml:space="preserve">: Genes down-regulated in primary LEC cells (lymphatic endothelum) upon overexpression of MIR31 [GeneID=407035].</w:t>
      </w:r>
      <w:r>
        <w:t xml:space="preserve"> </w:t>
      </w:r>
      <w:hyperlink r:id="rId123">
        <w:r>
          <w:rPr>
            <w:rStyle w:val="Hyperlink"/>
          </w:rPr>
          <w:t xml:space="preserve">[https://www.gsea-msigdb.org/gsea/msigdb/human/geneset/PEDRIOLI_MIR31_TARGETS_DN.html]</w:t>
        </w:r>
      </w:hyperlink>
    </w:p>
    <w:p>
      <w:pPr>
        <w:pStyle w:val="BodyText"/>
      </w:pPr>
      <w:r>
        <w:rPr>
          <w:bCs/>
          <w:b/>
        </w:rPr>
        <w:t xml:space="preserve">RUTELLA_RESPONSE_TO_HGF_UP</w:t>
      </w:r>
      <w:r>
        <w:t xml:space="preserve">: Genes up-regulated in peripheral blood monocytes by HGF [GeneID=3082].</w:t>
      </w:r>
      <w:r>
        <w:t xml:space="preserve"> </w:t>
      </w:r>
      <w:hyperlink r:id="rId124">
        <w:r>
          <w:rPr>
            <w:rStyle w:val="Hyperlink"/>
          </w:rPr>
          <w:t xml:space="preserve">[https://www.gsea-msigdb.org/gsea/msigdb/human/geneset/RUTELLA_RESPONSE_TO_HGF_UP.html]</w:t>
        </w:r>
      </w:hyperlink>
    </w:p>
    <w:p>
      <w:pPr>
        <w:pStyle w:val="BodyText"/>
      </w:pPr>
      <w:r>
        <w:rPr>
          <w:bCs/>
          <w:b/>
        </w:rPr>
        <w:t xml:space="preserve">SENGUPTA_NASOPHARYNGEAL_CARCINOMA_WITH_LMP1_DN</w:t>
      </w:r>
      <w:r>
        <w:t xml:space="preserve">: Genes down-regulated in nasopharyngeal carcinoma (NPC) positive for LMP1 [GeneID=9260], a latent gene of Epstein-Barr virus (EBV).</w:t>
      </w:r>
      <w:r>
        <w:t xml:space="preserve"> </w:t>
      </w:r>
      <w:hyperlink r:id="rId125">
        <w:r>
          <w:rPr>
            <w:rStyle w:val="Hyperlink"/>
          </w:rPr>
          <w:t xml:space="preserve">[https://www.gsea-msigdb.org/gsea/msigdb/human/geneset/SENGUPTA_NASOPHARYNGEAL_CARCINOMA_WITH_LMP1_DN.html]</w:t>
        </w:r>
      </w:hyperlink>
    </w:p>
    <w:p>
      <w:pPr>
        <w:pStyle w:val="BodyText"/>
      </w:pPr>
      <w:r>
        <w:rPr>
          <w:bCs/>
          <w:b/>
        </w:rPr>
        <w:t xml:space="preserve">WP_INTERACTIONS_BETWEEN_LOXL4_AND_OXIDATIVE_STRESS_PATHWAY</w:t>
      </w:r>
      <w:r>
        <w:t xml:space="preserve">: Interactions between LOXL4 and oxidative stress pathway</w:t>
      </w:r>
      <w:r>
        <w:t xml:space="preserve"> </w:t>
      </w:r>
      <w:hyperlink r:id="rId126">
        <w:r>
          <w:rPr>
            <w:rStyle w:val="Hyperlink"/>
          </w:rPr>
          <w:t xml:space="preserve">[https://www.gsea-msigdb.org/gsea/msigdb/human/geneset/WP_INTERACTIONS_BETWEEN_LOXL4_AND_OXIDATIVE_STRESS_PATHWAY.html]</w:t>
        </w:r>
      </w:hyperlink>
    </w:p>
    <w:bookmarkEnd w:id="127"/>
    <w:bookmarkEnd w:id="128"/>
    <w:bookmarkStart w:id="129" w:name="gene-descriptions"/>
    <w:p>
      <w:pPr>
        <w:pStyle w:val="Heading1"/>
      </w:pPr>
      <w:r>
        <w:t xml:space="preserve">7. Gene Descriptions</w:t>
      </w:r>
    </w:p>
    <w:p>
      <w:pPr>
        <w:pStyle w:val="FirstParagraph"/>
      </w:pPr>
      <w:r>
        <w:rPr>
          <w:bCs/>
          <w:b/>
        </w:rPr>
        <w:t xml:space="preserve">NCBI Gene Summary</w:t>
      </w:r>
      <w:r>
        <w:t xml:space="preserve">: This gene is a member of the NAD(P)H dehydrogenase (quinone) family and encodes a cytoplasmic 2-electron reductase. This FAD-binding protein forms homodimers and reduces quinones to hydroquinones. This protein’s enzymatic activity prevents the one electron reduction of quinones that results in the production of radical species. Mutations in this gene have been associated with tardive dyskinesia (TD), an increased risk of hematotoxicity after exposure to benzene, and susceptibility to various forms of cancer. Altered expression of this protein has been seen in many tumors and is also associated with Alzheimer’s disease (AD). Alternate transcriptional splice variants, encoding different isoforms, have been characterized. [provided by RefSeq, Jul 2008]</w:t>
      </w:r>
    </w:p>
    <w:p>
      <w:pPr>
        <w:pStyle w:val="BodyText"/>
      </w:pPr>
      <w:r>
        <w:rPr>
          <w:bCs/>
          <w:b/>
        </w:rPr>
        <w:t xml:space="preserve">GeneCards Summary</w:t>
      </w:r>
      <w:r>
        <w:t xml:space="preserve">: NQO1 (NAD(P)H Quinone Dehydrogenase 1) is a Protein Coding gene. Diseases associated with NQO1 include Tardive Dyskinesia and Colon Adenocarcinoma. Among its related pathways are Nuclear events mediated by NFE2L2 and Vitamin K metabolism and activation of dependent proteins. Gene Ontology (GO) annotations related to this gene include RNA binding and oxidoreductase activity. An important paralog of this gene is NQO2.</w:t>
      </w:r>
    </w:p>
    <w:p>
      <w:pPr>
        <w:pStyle w:val="BodyText"/>
      </w:pPr>
      <w:r>
        <w:rPr>
          <w:bCs/>
          <w:b/>
        </w:rPr>
        <w:t xml:space="preserve">UniProtKB/Swiss-Prot Summary</w:t>
      </w:r>
      <w:r>
        <w:t xml:space="preserve">: Flavin-containing quinone reductase that catalyzes two-electron reduction of quinones to hydroquinones using either NADH or NADPH as electron donors. In a ping-pong kinetic mechanism, the electrons are sequentially transferred from NAD(P)H to flavin cofactor and then from reduced flavin to the quinone, bypassing the formation of semiquinone and reactive oxygen species[PMID: 8999809, PMID: 9271353]. Regulates cellular redox state primarily through quinone detoxification. Reduces components of plasma membrane redox system such as coenzyme Q and vitamin quinones, producing antioxidant hydroquinone forms. In the process may function as superoxide scavenger to prevent hydroquinone oxidation and facilitate excretion [PMID: 15102952, PMID: 8999809, PMID: 9271353]. Alternatively, can activate quinones and their derivatives by generating redox reactive hydroquinones with DNA cross-linking antitumor potential [PMID: 8999809]. Acts as a gatekeeper of the core 20S proteasome known to degrade proteins with unstructured regions. Upon oxidative stress, interacts with tumor suppressors TP53 and TP73 in a NADH-dependent way and inhibits their ubiquitin-independent degradation by the 20S proteasome [PMID: 15687255, PMID: 28291250].</w:t>
      </w:r>
    </w:p>
    <w:bookmarkEnd w:id="129"/>
    <w:bookmarkStart w:id="131" w:name="cellular-location-of-gene-product"/>
    <w:p>
      <w:pPr>
        <w:pStyle w:val="Heading1"/>
      </w:pPr>
      <w:r>
        <w:t xml:space="preserve">8. Cellular Location of Gene Product</w:t>
      </w:r>
    </w:p>
    <w:p>
      <w:pPr>
        <w:pStyle w:val="FirstParagraph"/>
      </w:pPr>
      <w:r>
        <w:t xml:space="preserve">Cytoplasmic expression in most tissues. Localized to the cytosol. Predicted location: Intracellular [</w:t>
      </w:r>
      <w:hyperlink r:id="rId130">
        <w:r>
          <w:rPr>
            <w:rStyle w:val="Hyperlink"/>
          </w:rPr>
          <w:t xml:space="preserve">https://www.proteinatlas.org/ENSG00000181019/subcellular</w:t>
        </w:r>
      </w:hyperlink>
      <w:r>
        <w:t xml:space="preserve">]</w:t>
      </w:r>
    </w:p>
    <w:bookmarkEnd w:id="131"/>
    <w:bookmarkStart w:id="133" w:name="mechanistic-information"/>
    <w:p>
      <w:pPr>
        <w:pStyle w:val="Heading1"/>
      </w:pPr>
      <w:r>
        <w:t xml:space="preserve">9. Mechanistic Information</w:t>
      </w:r>
    </w:p>
    <w:p>
      <w:pPr>
        <w:numPr>
          <w:ilvl w:val="0"/>
          <w:numId w:val="1008"/>
        </w:numPr>
        <w:pStyle w:val="Compact"/>
      </w:pPr>
      <w:r>
        <w:t xml:space="preserve">NAD(P)H:quinone oxidoreductase (NQO1) regulates HIF-1alpha stability in cancers. NQO1 directly binds to the oxygen-dependent domain of HIF-1alpha, a master transcription factor of oxygen homeostasis, that has been implicated in the survival, proliferation and malignant progression of cancers, and inhibits the proteasome-mediated degradation of HIF-1alpha by preventing prolyl hydroxylases (PHDs) from interacting with HIF-1alpha [PMID: 27966538].</w:t>
      </w:r>
    </w:p>
    <w:p>
      <w:pPr>
        <w:numPr>
          <w:ilvl w:val="0"/>
          <w:numId w:val="1008"/>
        </w:numPr>
        <w:pStyle w:val="Compact"/>
      </w:pPr>
      <w:r>
        <w:t xml:space="preserve">Overexpression of NQO1 promoted the cell proliferation, epithelial-to-mesenchymal transition (EMT) process, and angiogenesis of hepatocellular carcinoma (HCC) cells. NQO1/p53 could induce the transcriptional activity of SREBP1, consequently regulating HCC progression through lipid anabolism. Snail protein was stabilized by NQO1/p53/SREBP1 axis and triggered the EMT process, metastasis, and participated in the regulatory role of NQO1/p53/SREBP1 axis in HCC [PMID: 36253445].</w:t>
      </w:r>
    </w:p>
    <w:p>
      <w:pPr>
        <w:numPr>
          <w:ilvl w:val="0"/>
          <w:numId w:val="1008"/>
        </w:numPr>
        <w:pStyle w:val="Compact"/>
      </w:pPr>
      <w:r>
        <w:t xml:space="preserve">NAD(P)H quinone dehydrogenase 1 (Nqo1), is strongly overexpressed in mouse and human hepatocellular carcinoma (HCC). Nqo1 functions as an upstream activator of both the PI3K/Akt and MAPK/ERK pathways in liver cancer cells, and Nqo1 ablation blocked metabolic adaptation and inhibited liver cancer cell proliferation and HCC growth in mice [PMID: 31215069].</w:t>
      </w:r>
    </w:p>
    <w:p>
      <w:pPr>
        <w:numPr>
          <w:ilvl w:val="0"/>
          <w:numId w:val="1008"/>
        </w:numPr>
        <w:pStyle w:val="Compact"/>
      </w:pPr>
      <w:r>
        <w:t xml:space="preserve">NQO1 overexpression in hepatocellular carcinoma (HCC) enhanced SIRT6 protein stability via inhibiting ubiquitin-mediated 26S proteasome degradation. High level of SIRT6 reduced acetylation of AKT which resulted in increased phosphorylation and activity of AKT. Activated AKT subsequently phosphorylated anti-apoptotic protein XIAP at Ser87 which determined its protein stability. Oncogenic function of NQO1 in sustaining HCC cell proliferation is mediated through SIRT6/AKT/XIAP signaling pathway [PMID: 31842909].</w:t>
      </w:r>
    </w:p>
    <w:p>
      <w:pPr>
        <w:numPr>
          <w:ilvl w:val="0"/>
          <w:numId w:val="1008"/>
        </w:numPr>
        <w:pStyle w:val="Compact"/>
      </w:pPr>
      <w:r>
        <w:t xml:space="preserve">Chronic alcohol consumption induced AhR activation and nuclear enrichment of NQO1 in hepatocytes of both alcoholic hepatitis patients and alcohol-related liver disease (ALD) mice. AhR deficiency exacerbated alcohol-induced liver injury, along with reduction of NQO1. Alcohol-induced NQO1 nuclear translocation was triggered by decreased cellular oxidized nicotinamide adenine dinucleotide (NAD</w:t>
      </w:r>
      <w:r>
        <w:rPr>
          <w:vertAlign w:val="superscript"/>
        </w:rPr>
        <w:t xml:space="preserve">+</w:t>
      </w:r>
      <w:r>
        <w:t xml:space="preserve">)-to-NADH ratio. Overexpression NQO1 prevented alcohol-induced hepatic NAD</w:t>
      </w:r>
      <w:r>
        <w:rPr>
          <w:vertAlign w:val="superscript"/>
        </w:rPr>
        <w:t xml:space="preserve">+</w:t>
      </w:r>
      <w:r>
        <w:t xml:space="preserve"> </w:t>
      </w:r>
      <w:r>
        <w:t xml:space="preserve">depletion, thereby enhancing activities of NAD</w:t>
      </w:r>
      <w:r>
        <w:rPr>
          <w:vertAlign w:val="superscript"/>
        </w:rPr>
        <w:t xml:space="preserve">+</w:t>
      </w:r>
      <w:r>
        <w:t xml:space="preserve">-dependent enzymes and reversing alcohol-induced liver injury. AhR activation is a protective response to counteract alcohol-induced hepatic NAD</w:t>
      </w:r>
      <w:r>
        <w:rPr>
          <w:vertAlign w:val="superscript"/>
        </w:rPr>
        <w:t xml:space="preserve">+</w:t>
      </w:r>
      <w:r>
        <w:t xml:space="preserve"> </w:t>
      </w:r>
      <w:r>
        <w:t xml:space="preserve">depletion through induction of NQO1 [PMID: 34082111].</w:t>
      </w:r>
    </w:p>
    <w:p>
      <w:pPr>
        <w:numPr>
          <w:ilvl w:val="0"/>
          <w:numId w:val="1008"/>
        </w:numPr>
        <w:pStyle w:val="Compact"/>
      </w:pPr>
      <w:r>
        <w:t xml:space="preserve">NQO1 can bind the 3’ untranslated region (UTR) and the coding region (CR) of SERPINA1 mRNA. NQO1 enhanced the translation of SERPINA1 mRNA through SERPINA1 3’UTR. NQO1-KO mice had reduced hepatic and serum levels of alpha-1-antitrypsin (A1AT), which is associated with disorders including obesity-related metabolic inflammation, chronic obstructive pulmonary disease (COPD), liver cirrhosis and hepatocellular carcinoma [PMID: 27515817].</w:t>
      </w:r>
    </w:p>
    <w:p>
      <w:pPr>
        <w:numPr>
          <w:ilvl w:val="0"/>
          <w:numId w:val="1008"/>
        </w:numPr>
        <w:pStyle w:val="Compact"/>
      </w:pPr>
      <w:r>
        <w:t xml:space="preserve">Hepatic ischemia-reperfusion (H I/R) injury resulted in impaired liver function and activated Keap1/Nrf2/HO-1/NQO1 and HMGB1/TLR4/RAGE/NFkappaB pathways with subsequent oxidative stress, inflammation, and apoptosis [PMID: 37916380].</w:t>
      </w:r>
    </w:p>
    <w:bookmarkStart w:id="132" w:name="summary"/>
    <w:p>
      <w:pPr>
        <w:pStyle w:val="Heading2"/>
      </w:pPr>
      <w:r>
        <w:t xml:space="preserve">Summary</w:t>
      </w:r>
    </w:p>
    <w:p>
      <w:pPr>
        <w:pStyle w:val="FirstParagraph"/>
      </w:pPr>
      <w:r>
        <w:t xml:space="preserve">The Nqo1 gene encodes the enzyme NAD(P)H quinone oxidoreductase 1 (NQO1), which catalyzes the two-electron reduction of quinones to hydroquinones, preventing the formation of reactive oxygen species (ROS) and oxidative damage [CS: 9]. This enzyme also stabilizes important proteins such as p53, PGC-1alpha, HIF-1alpha, and SIRT6 from degradation in a NADH-dependent manner, thus influencing various cellular processes, including DNA repair, metabolic regulation, hypoxia response, and apoptosis [CS: 8].</w:t>
      </w:r>
    </w:p>
    <w:p>
      <w:pPr>
        <w:pStyle w:val="BodyText"/>
      </w:pPr>
      <w:r>
        <w:t xml:space="preserve">In liver diseases and toxicities, Nqo1 expression is upregulated as a protective mechanism against oxidative stress [CS: 7]. Factors such as AhR and Nrf2 are activated during conditions like chronic liver diseases, chemical exposures, or carcinogenesis, leading to increased Nqo1 expression [CS: 8]. This upregulation enhances the detoxification of reactive quinones, reduces ROS, and helps maintain cellular redox equilibrium, thereby promoting cell survival and mitigating potential damage [CS: 8]. The elevated NQO1 levels also support the stability of key proteins involved in metabolic pathways and cellular functions, further aiding the liver’s adaptive response to stressors and maintaining homeostasis [CS: 7].</w:t>
      </w:r>
    </w:p>
    <w:bookmarkEnd w:id="132"/>
    <w:bookmarkEnd w:id="133"/>
    <w:bookmarkStart w:id="138" w:name="upstream-regulators"/>
    <w:p>
      <w:pPr>
        <w:pStyle w:val="Heading1"/>
      </w:pPr>
      <w:r>
        <w:t xml:space="preserve">10. Upstream Regulators</w:t>
      </w:r>
    </w:p>
    <w:p>
      <w:pPr>
        <w:numPr>
          <w:ilvl w:val="0"/>
          <w:numId w:val="1009"/>
        </w:numPr>
        <w:pStyle w:val="Compact"/>
      </w:pPr>
      <w:r>
        <w:t xml:space="preserve">CPSF6 upregulates the expression of Nqo1 in liver cells through alternative polyadenylation, promoting hepatocellular carcinoma progression. CPSF6-induced tumorigenic activities were mediated by the NQO1 isoform with short 3’UTR. CPSF6 induced metabolic alterations in liver cells through NQO1 [</w:t>
      </w:r>
      <w:hyperlink r:id="rId134">
        <w:r>
          <w:rPr>
            <w:rStyle w:val="Hyperlink"/>
          </w:rPr>
          <w:t xml:space="preserve">PMID: 33648552</w:t>
        </w:r>
      </w:hyperlink>
      <w:r>
        <w:t xml:space="preserve">].</w:t>
      </w:r>
    </w:p>
    <w:p>
      <w:pPr>
        <w:numPr>
          <w:ilvl w:val="0"/>
          <w:numId w:val="1009"/>
        </w:numPr>
        <w:pStyle w:val="Compact"/>
      </w:pPr>
      <w:r>
        <w:t xml:space="preserve">Chemical activation of the transcription factors AhR and Nrf2 leads to increased mRNA expression of Nqo1 in the livers of wild-type mice, but no change in Nqo1 mRNA expression in corresponding transcription factor-null mice. Nrf2 after translocation in the nucleus forms heterodimer with c-Jun, which binds to the ARE sequence located in the promoter region of the NQO1 gene resulting in the induction of NQO1 gene expression. Both the constitutive and oxidant-induced expressions of NQO1 are governed by the NRF2, which explains the lower levels of protein expression in unstressed normal tissues and the elevated content in their malignant counterparts. [PMID: 22496397, PMID: 33774477, PMID: 11035254, PMID: 39120303]. Nrf2 activators (oltipraz, ethoxyquin, and butylated hydroxyanisole) up-regulated the hepatic mRNA expression of Nqo1 in mouse liver [</w:t>
      </w:r>
      <w:hyperlink r:id="rId135">
        <w:r>
          <w:rPr>
            <w:rStyle w:val="Hyperlink"/>
          </w:rPr>
          <w:t xml:space="preserve">PMID: 15919853</w:t>
        </w:r>
      </w:hyperlink>
      <w:r>
        <w:t xml:space="preserve">].</w:t>
      </w:r>
    </w:p>
    <w:p>
      <w:pPr>
        <w:numPr>
          <w:ilvl w:val="0"/>
          <w:numId w:val="1009"/>
        </w:numPr>
        <w:pStyle w:val="Compact"/>
      </w:pPr>
      <w:r>
        <w:t xml:space="preserve">Heat shock up-regulates NQO1 expression in cancer cells. Prolonged increase in NQO1 expression after heat shock is due to increased NQO1 transcription, and also increased Hsp70-mediated NQO1 stabilization [PMID: 19657853].</w:t>
      </w:r>
    </w:p>
    <w:p>
      <w:pPr>
        <w:numPr>
          <w:ilvl w:val="0"/>
          <w:numId w:val="1009"/>
        </w:numPr>
        <w:pStyle w:val="Compact"/>
      </w:pPr>
      <w:r>
        <w:t xml:space="preserve">Dipeptidyl peptidase 9 (DPP9), highly expressed in a variety of tumors, including liver cancer, inhibits ubiquitin-mediated degradation of NRF2 protein by binding to KEAP1, up-regulates NRF2 protein levels, promotes mRNA transcription of NQO1, and inhibits intracellular ROS levels [PMID: 39094401].</w:t>
      </w:r>
    </w:p>
    <w:p>
      <w:pPr>
        <w:numPr>
          <w:ilvl w:val="0"/>
          <w:numId w:val="1009"/>
        </w:numPr>
        <w:pStyle w:val="Compact"/>
      </w:pPr>
      <w:r>
        <w:t xml:space="preserve">MiR-766-3p and miR-671-5p attenuate aristolochic acid-induced hepatotoxicity by directly targeting the key bioactivating enzyme NQO1 and down-regulating NQO1 gene expression [PMID: 37285672].</w:t>
      </w:r>
    </w:p>
    <w:p>
      <w:pPr>
        <w:numPr>
          <w:ilvl w:val="0"/>
          <w:numId w:val="1009"/>
        </w:numPr>
        <w:pStyle w:val="Compact"/>
      </w:pPr>
      <w:r>
        <w:t xml:space="preserve">Large increase in rat liver mRNA expression of Nqo1 (NMOR1) was observed upon carcinogen 3-methylcholanthrene treatment [</w:t>
      </w:r>
      <w:hyperlink r:id="rId136">
        <w:r>
          <w:rPr>
            <w:rStyle w:val="Hyperlink"/>
          </w:rPr>
          <w:t xml:space="preserve">PMID: 3536915</w:t>
        </w:r>
      </w:hyperlink>
      <w:r>
        <w:t xml:space="preserve">].</w:t>
      </w:r>
    </w:p>
    <w:p>
      <w:pPr>
        <w:numPr>
          <w:ilvl w:val="0"/>
          <w:numId w:val="1009"/>
        </w:numPr>
        <w:pStyle w:val="Compact"/>
      </w:pPr>
      <w:r>
        <w:t xml:space="preserve">Mice deficient in Nrf2 (Nrf2-null) are highly susceptible to acetaminophen (APAP) hepatotoxicity and exhibit lower basal and inducible expression of cytoprotective genes, including NADPH quinone oxidoreductase 1 (Nqo1) [PMID: 17935745]. Hepatotoxic doses of APAP and CCl4 increased Nqo1 mRNA levels in mouse liver [PMID: 15496496].</w:t>
      </w:r>
    </w:p>
    <w:p>
      <w:pPr>
        <w:numPr>
          <w:ilvl w:val="0"/>
          <w:numId w:val="1009"/>
        </w:numPr>
        <w:pStyle w:val="Compact"/>
      </w:pPr>
      <w:r>
        <w:t xml:space="preserve">mRNA expression of Nqo1 was significantly upregulated in the human fetal liver with increasing concentrations of an endocrine-disrupting chemical conjugated bisphenol A (BPA) [</w:t>
      </w:r>
      <w:hyperlink r:id="rId137">
        <w:r>
          <w:rPr>
            <w:rStyle w:val="Hyperlink"/>
          </w:rPr>
          <w:t xml:space="preserve">PMID: 26851240</w:t>
        </w:r>
      </w:hyperlink>
      <w:r>
        <w:t xml:space="preserve">].</w:t>
      </w:r>
    </w:p>
    <w:bookmarkEnd w:id="138"/>
    <w:bookmarkStart w:id="14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stomach (tissue enhanced) [</w:t>
      </w:r>
      <w:hyperlink r:id="rId139">
        <w:r>
          <w:rPr>
            <w:rStyle w:val="Hyperlink"/>
          </w:rPr>
          <w:t xml:space="preserve">https://www.proteinatlas.org/ENSG00000181019/tissue</w:t>
        </w:r>
      </w:hyperlink>
      <w:r>
        <w:t xml:space="preserve">]</w:t>
      </w:r>
    </w:p>
    <w:p>
      <w:pPr>
        <w:pStyle w:val="BodyText"/>
      </w:pPr>
      <w:r>
        <w:rPr>
          <w:bCs/>
          <w:b/>
        </w:rPr>
        <w:t xml:space="preserve">Cell type enhanced</w:t>
      </w:r>
      <w:r>
        <w:t xml:space="preserve">: ciliated cells, distal enterocytes, gastric mucus-secreting cells, ionocytes, suprabasal keratinocytes (cell type enhanced) [</w:t>
      </w:r>
      <w:hyperlink r:id="rId140">
        <w:r>
          <w:rPr>
            <w:rStyle w:val="Hyperlink"/>
          </w:rPr>
          <w:t xml:space="preserve">https://www.proteinatlas.org/ENSG00000181019/single+cell+type</w:t>
        </w:r>
      </w:hyperlink>
      <w:r>
        <w:t xml:space="preserve">]</w:t>
      </w:r>
    </w:p>
    <w:bookmarkEnd w:id="141"/>
    <w:bookmarkStart w:id="142" w:name="role-of-gene-in-other-tissues"/>
    <w:p>
      <w:pPr>
        <w:pStyle w:val="Heading1"/>
      </w:pPr>
      <w:r>
        <w:t xml:space="preserve">12. Role of Gene in Other Tissues</w:t>
      </w:r>
    </w:p>
    <w:p>
      <w:pPr>
        <w:numPr>
          <w:ilvl w:val="0"/>
          <w:numId w:val="1010"/>
        </w:numPr>
        <w:pStyle w:val="Compact"/>
      </w:pPr>
      <w:r>
        <w:t xml:space="preserve">Compared to normal tissue, NQO1 gene overexpression occurs up to 200-fold in &gt;80% of non-small cell lung cancer (NSCLC), up to 100-fold in &gt;80% of pancreatic cancer, up to 10-fold in 60% of prostate cancer, up to 10-fold in 60% of breast cancer, and up to 10-fold in 50% of colorectal cancer [PMID: 39120303, PMID: 8375015, PMID: 12750293, PMID: 19118040, PMID: 11035254].</w:t>
      </w:r>
    </w:p>
    <w:p>
      <w:pPr>
        <w:numPr>
          <w:ilvl w:val="0"/>
          <w:numId w:val="1010"/>
        </w:numPr>
        <w:pStyle w:val="Compact"/>
      </w:pPr>
      <w:r>
        <w:t xml:space="preserve">NQO1 mRNA is elevated in human pancreatic cancers. A 12-fold increase of NQO1 expression in pancreatic adenocarcinoma was observed compared to normal pancreatic tissue [PMID: 12750293, PMID: 15662131].</w:t>
      </w:r>
    </w:p>
    <w:p>
      <w:pPr>
        <w:numPr>
          <w:ilvl w:val="0"/>
          <w:numId w:val="1010"/>
        </w:numPr>
        <w:pStyle w:val="Compact"/>
      </w:pPr>
      <w:r>
        <w:t xml:space="preserve">NQO1 gene and protein expression was elevated in tumors of NSCLC. NQO1 mRNA levels were elevated 5- to 15-fold in NSCLC vs. associated normal lung tissues. Dual-negative expression of Nrf2 and NQO1 is predictive of a better prognosis in NSCLC patients. The positive rate of NQO1 was related with clinical stage and lymph node metastasis, and the strongly positive rate of NQO1 protein was significantly correlated with tumor size, poor differentiation, advanced clinical stage and lymph node metastasis in NSCLC. The genomic NQO1 mutation (C-&gt;T transition at 609 bp in exon 6) was associated with survival in stage II/III NSCLC patients. Patients with a homozygous SNP genotype had a significantly shorter survival (median 12 months), than heterozygous or homozygous wild-type patients (median 41 months), suggesting NQO1 may be important in chemosensitivity as well as the pathogenesis of lung cancer [PMID: 17609380, PMID: 9748120, PMID: 12370763, PMID: 28501854, PMID: 25880877].</w:t>
      </w:r>
    </w:p>
    <w:p>
      <w:pPr>
        <w:numPr>
          <w:ilvl w:val="0"/>
          <w:numId w:val="1010"/>
        </w:numPr>
        <w:pStyle w:val="Compact"/>
      </w:pPr>
      <w:r>
        <w:t xml:space="preserve">As compared with normal breast tissues, both the mRNA and protein expression levels of NQO1 were greater in the breast cancer specimens. High-level expression of NQO1 protein and mRNA was correlated with late clinical stage, poor differentiation, lymph node metastasis, Her2 expression and disease-free and 10-year overall survival rates in breast cancer, and may be a potential biomarker for poor prognostic evaluation of breast cancers [PMID: 24499631, PMID: 28578385].</w:t>
      </w:r>
    </w:p>
    <w:p>
      <w:pPr>
        <w:numPr>
          <w:ilvl w:val="0"/>
          <w:numId w:val="1010"/>
        </w:numPr>
        <w:pStyle w:val="Compact"/>
      </w:pPr>
      <w:r>
        <w:t xml:space="preserve">High NQO1 protein and gene expression was closely associated with higher histological grade, advanced clinical stage and lower overall survival (OS) rates in ovarian carcinomas, proving that NQO1 protein may be an effective biomarker for poor prognostic evaluation of patients with serous ovarian carcinomas [PMID: 25885439].</w:t>
      </w:r>
    </w:p>
    <w:p>
      <w:pPr>
        <w:numPr>
          <w:ilvl w:val="0"/>
          <w:numId w:val="1010"/>
        </w:numPr>
        <w:pStyle w:val="Compact"/>
      </w:pPr>
      <w:r>
        <w:t xml:space="preserve">The increased risk for esophageal squamous cell carcinoma (ESCC) was significantly associated with reduced expression of NQO1 mRNA [PMID: 22853296].</w:t>
      </w:r>
    </w:p>
    <w:p>
      <w:pPr>
        <w:numPr>
          <w:ilvl w:val="0"/>
          <w:numId w:val="1010"/>
        </w:numPr>
        <w:pStyle w:val="Compact"/>
      </w:pPr>
      <w:r>
        <w:t xml:space="preserve">NQO1 gene expression is significantly increased in the endometrium of women with polycystic ovary syndrome (PCOS) and endometrial cancer (EC). Significantly increased NQO1 protein expression in EC was observed relative to nonmalignant endometrial tissue [PMID: 28748640].</w:t>
      </w:r>
    </w:p>
    <w:p>
      <w:pPr>
        <w:numPr>
          <w:ilvl w:val="0"/>
          <w:numId w:val="1010"/>
        </w:numPr>
        <w:pStyle w:val="Compact"/>
      </w:pPr>
      <w:r>
        <w:t xml:space="preserve">NQO1 gene expression in surgical specimens showed significantly lower expression in metastatic tumors (liver, lymph node, lung, adrenal) compared with primary prostate tumors. A strong association was observed between low NQO1 mRNA expression and poor prognosis of prostate cancer patients [PMID: 31909204].</w:t>
      </w:r>
    </w:p>
    <w:p>
      <w:pPr>
        <w:numPr>
          <w:ilvl w:val="0"/>
          <w:numId w:val="1010"/>
        </w:numPr>
        <w:pStyle w:val="Compact"/>
      </w:pPr>
      <w:r>
        <w:t xml:space="preserve">The strongly positive rate of NQO1 protein expression was significantly higher in cervical squamous cell carcinomas (SCCs) and cervical intraepithelial neoplasia samples (CINs) than in normal cervical epithelia. NQO1 mRNA expression was increased in cervical SCCs compared with fresh samples of normal cervical epithelium. High-level NQO1 expression was closely associated with poor differentiation, late-stage, lymph node metastasis and high-risk for HPV infection. High-level NQO1 expression was associated with lower disease-free survival (DFS) and 5-year overall survival (OS) rates, particularly for patients with early-stage cervical SCCs [PMID: 24912939].</w:t>
      </w:r>
    </w:p>
    <w:p>
      <w:pPr>
        <w:numPr>
          <w:ilvl w:val="0"/>
          <w:numId w:val="1010"/>
        </w:numPr>
        <w:pStyle w:val="Compact"/>
      </w:pPr>
      <w:r>
        <w:t xml:space="preserve">NQO1 mRNA levels were increased in gastric adenocarcinoma (GAC) compared with those detected in either adjacent non-tumor tissues or normal gastric mucosa. NQO1 expression rate was positively correlated with tumor size, serosal invasion, tumor stage, and both disease-free survival and 5-year survival rates [PMID: 24384455].</w:t>
      </w:r>
    </w:p>
    <w:p>
      <w:pPr>
        <w:numPr>
          <w:ilvl w:val="0"/>
          <w:numId w:val="1010"/>
        </w:numPr>
        <w:pStyle w:val="Compact"/>
      </w:pPr>
      <w:r>
        <w:t xml:space="preserve">Levels of NQO1 protein and mRNA were significantly elevated in fresh tissue samples of small cell lung cancer (SCLC) compared with levels in the paired adjacent non-cancerous tissues, respectively. The rate of strong positive NQO1 protein expression was correlated with large tumor size, late pathologic stage and the presence of lymph node metastasis. High‑level expression of NQO1 protein was significantly correlated with lower disease-free survival and 5-year survival rates in SCLC patients, particularly early‑stage patients [PMID: 25231218].</w:t>
      </w:r>
    </w:p>
    <w:p>
      <w:pPr>
        <w:numPr>
          <w:ilvl w:val="0"/>
          <w:numId w:val="1010"/>
        </w:numPr>
        <w:pStyle w:val="Compact"/>
      </w:pPr>
      <w:r>
        <w:t xml:space="preserve">NQO1 polymorphism C609T is associated with enhanced risk of different neurological diseases, such as Alzheimer’s disease, multiple sclerosis, and Parkinson’s disease, presumably via destabilization of FAD affinity and enzyme stability [PMID: 38167027, PMID: 31091472].</w:t>
      </w:r>
    </w:p>
    <w:p>
      <w:pPr>
        <w:numPr>
          <w:ilvl w:val="0"/>
          <w:numId w:val="1010"/>
        </w:numPr>
        <w:pStyle w:val="Compact"/>
      </w:pPr>
      <w:r>
        <w:t xml:space="preserve">Postmortem studies on hippocampal tissues from patients with Alzheimer’s disease (AD) have shown an enhancement of NQO1 protein expression in their neurons compared to young and age matched control autopsies [PMID: 10714272, PMID: 31091472].</w:t>
      </w:r>
    </w:p>
    <w:bookmarkEnd w:id="142"/>
    <w:bookmarkStart w:id="145" w:name="X6a418851aade75f9472f140bae959c91bd4b668"/>
    <w:p>
      <w:pPr>
        <w:pStyle w:val="Heading1"/>
      </w:pPr>
      <w:r>
        <w:t xml:space="preserve">13. Chemicals Known to Elicit Transcriptional Response of Biomarker in Tissue of Interest</w:t>
      </w:r>
    </w:p>
    <w:bookmarkStart w:id="143" w:name="X600d33a2660f152ae9c796beb655bf7abc2ba5b"/>
    <w:p>
      <w:pPr>
        <w:pStyle w:val="Heading2"/>
      </w:pPr>
      <w:r>
        <w:t xml:space="preserve">Compounds that increase expression of the gene:</w:t>
      </w:r>
    </w:p>
    <w:p>
      <w:pPr>
        <w:numPr>
          <w:ilvl w:val="0"/>
          <w:numId w:val="1011"/>
        </w:numPr>
        <w:pStyle w:val="Compact"/>
      </w:pPr>
      <w:r>
        <w:t xml:space="preserve">(+)-pilocarpine [PMID: 32234387]</w:t>
      </w:r>
    </w:p>
    <w:p>
      <w:pPr>
        <w:numPr>
          <w:ilvl w:val="0"/>
          <w:numId w:val="1011"/>
        </w:numPr>
        <w:pStyle w:val="Compact"/>
      </w:pPr>
      <w:r>
        <w:t xml:space="preserve">(-)-epigallocatechin 3-gallate [PMID: 25585349]</w:t>
      </w:r>
    </w:p>
    <w:p>
      <w:pPr>
        <w:numPr>
          <w:ilvl w:val="0"/>
          <w:numId w:val="1011"/>
        </w:numPr>
        <w:pStyle w:val="Compact"/>
      </w:pPr>
      <w:r>
        <w:t xml:space="preserve">(25R)-cholest-5-ene-3beta,26-diol [PMID: 33880675]</w:t>
      </w:r>
    </w:p>
    <w:p>
      <w:pPr>
        <w:numPr>
          <w:ilvl w:val="0"/>
          <w:numId w:val="1011"/>
        </w:numPr>
        <w:pStyle w:val="Compact"/>
      </w:pPr>
      <w:r>
        <w:t xml:space="preserve">1,3-dichloropropan-2-ol [PMID: 26143167]</w:t>
      </w:r>
    </w:p>
    <w:p>
      <w:pPr>
        <w:numPr>
          <w:ilvl w:val="0"/>
          <w:numId w:val="1011"/>
        </w:numPr>
        <w:pStyle w:val="Compact"/>
      </w:pPr>
      <w:r>
        <w:t xml:space="preserve">1-bromopropane [PMID: 20211940]</w:t>
      </w:r>
    </w:p>
    <w:p>
      <w:pPr>
        <w:numPr>
          <w:ilvl w:val="0"/>
          <w:numId w:val="1011"/>
        </w:numPr>
        <w:pStyle w:val="Compact"/>
      </w:pPr>
      <w:r>
        <w:t xml:space="preserve">1-naphthyl isothiocyanate [PMID: 30517764, PMID: 33749747, PMID: 36008890, PMID: 30723492, PMID: 15913567]</w:t>
      </w:r>
    </w:p>
    <w:p>
      <w:pPr>
        <w:numPr>
          <w:ilvl w:val="0"/>
          <w:numId w:val="1011"/>
        </w:numPr>
        <w:pStyle w:val="Compact"/>
      </w:pPr>
      <w:r>
        <w:t xml:space="preserve">17alpha-ethynylestradiol [PMID: 16926038]</w:t>
      </w:r>
    </w:p>
    <w:p>
      <w:pPr>
        <w:numPr>
          <w:ilvl w:val="0"/>
          <w:numId w:val="1011"/>
        </w:numPr>
        <w:pStyle w:val="Compact"/>
      </w:pPr>
      <w:r>
        <w:t xml:space="preserve">1H-pyrazole [PMID: 17945193]</w:t>
      </w:r>
    </w:p>
    <w:p>
      <w:pPr>
        <w:numPr>
          <w:ilvl w:val="0"/>
          <w:numId w:val="1011"/>
        </w:numPr>
        <w:pStyle w:val="Compact"/>
      </w:pPr>
      <w:r>
        <w:t xml:space="preserve">2,2’,4,4’,5,5’-hexachlorobiphenyl [PMID: 21851831]</w:t>
      </w:r>
    </w:p>
    <w:p>
      <w:pPr>
        <w:numPr>
          <w:ilvl w:val="0"/>
          <w:numId w:val="1011"/>
        </w:numPr>
        <w:pStyle w:val="Compact"/>
      </w:pPr>
      <w:r>
        <w:t xml:space="preserve">2,3,7,8-tetrachlorodibenzodioxine [PMID: 15800033, PMID: 18163543, PMID: 19474220, PMID: 21846477, PMID: 21851831, PMID: 22496397, PMID: 23864506, PMID: 26290441, PMID: 16054898]</w:t>
      </w:r>
    </w:p>
    <w:p>
      <w:pPr>
        <w:numPr>
          <w:ilvl w:val="0"/>
          <w:numId w:val="1011"/>
        </w:numPr>
        <w:pStyle w:val="Compact"/>
      </w:pPr>
      <w:r>
        <w:t xml:space="preserve">2-acetamidofluorene [PMID: 21607683, PMID: 22213190]</w:t>
      </w:r>
    </w:p>
    <w:p>
      <w:pPr>
        <w:numPr>
          <w:ilvl w:val="0"/>
          <w:numId w:val="1011"/>
        </w:numPr>
        <w:pStyle w:val="Compact"/>
      </w:pPr>
      <w:r>
        <w:t xml:space="preserve">3,3’,4,4’,5-pentachlorobiphenyl [PMID: 28163111]</w:t>
      </w:r>
    </w:p>
    <w:p>
      <w:pPr>
        <w:numPr>
          <w:ilvl w:val="0"/>
          <w:numId w:val="1011"/>
        </w:numPr>
        <w:pStyle w:val="Compact"/>
      </w:pPr>
      <w:r>
        <w:t xml:space="preserve">3,3’-diindolylmethane [PMID: 15672752]</w:t>
      </w:r>
    </w:p>
    <w:p>
      <w:pPr>
        <w:numPr>
          <w:ilvl w:val="0"/>
          <w:numId w:val="1011"/>
        </w:numPr>
        <w:pStyle w:val="Compact"/>
      </w:pPr>
      <w:r>
        <w:t xml:space="preserve">3H-1,2-dithiole-3-thione [PMID: 19162173]</w:t>
      </w:r>
    </w:p>
    <w:p>
      <w:pPr>
        <w:numPr>
          <w:ilvl w:val="0"/>
          <w:numId w:val="1011"/>
        </w:numPr>
        <w:pStyle w:val="Compact"/>
      </w:pPr>
      <w:r>
        <w:t xml:space="preserve">Actein [PMID: 19527300]</w:t>
      </w:r>
    </w:p>
    <w:p>
      <w:pPr>
        <w:numPr>
          <w:ilvl w:val="0"/>
          <w:numId w:val="1011"/>
        </w:numPr>
        <w:pStyle w:val="Compact"/>
      </w:pPr>
      <w:r>
        <w:t xml:space="preserve">L-ascorbic acid [PMID: 22008531]</w:t>
      </w:r>
    </w:p>
    <w:p>
      <w:pPr>
        <w:numPr>
          <w:ilvl w:val="0"/>
          <w:numId w:val="1011"/>
        </w:numPr>
        <w:pStyle w:val="Compact"/>
      </w:pPr>
      <w:r>
        <w:t xml:space="preserve">N-nitrosodiethylamine [PMID: 21607683, PMID: 19638242, PMID: 25242409]</w:t>
      </w:r>
    </w:p>
    <w:p>
      <w:pPr>
        <w:numPr>
          <w:ilvl w:val="0"/>
          <w:numId w:val="1011"/>
        </w:numPr>
        <w:pStyle w:val="Compact"/>
      </w:pPr>
      <w:r>
        <w:t xml:space="preserve">aflatoxin B1 [PMID: 23630614, PMID: 25378103]</w:t>
      </w:r>
    </w:p>
    <w:p>
      <w:pPr>
        <w:numPr>
          <w:ilvl w:val="0"/>
          <w:numId w:val="1011"/>
        </w:numPr>
        <w:pStyle w:val="Compact"/>
      </w:pPr>
      <w:r>
        <w:t xml:space="preserve">alpha-hexachlorocyclohexane [PMID: 17785943]</w:t>
      </w:r>
    </w:p>
    <w:p>
      <w:pPr>
        <w:numPr>
          <w:ilvl w:val="0"/>
          <w:numId w:val="1011"/>
        </w:numPr>
        <w:pStyle w:val="Compact"/>
      </w:pPr>
      <w:r>
        <w:t xml:space="preserve">amiodarone [PMID: 24535564]</w:t>
      </w:r>
    </w:p>
    <w:p>
      <w:pPr>
        <w:numPr>
          <w:ilvl w:val="0"/>
          <w:numId w:val="1011"/>
        </w:numPr>
        <w:pStyle w:val="Compact"/>
      </w:pPr>
      <w:r>
        <w:t xml:space="preserve">amoxicillin [PMID: 28444390]</w:t>
      </w:r>
    </w:p>
    <w:p>
      <w:pPr>
        <w:numPr>
          <w:ilvl w:val="0"/>
          <w:numId w:val="1011"/>
        </w:numPr>
        <w:pStyle w:val="Compact"/>
      </w:pPr>
      <w:r>
        <w:t xml:space="preserve">andrographolide [PMID: 29355602, PMID: 29355602]</w:t>
      </w:r>
    </w:p>
    <w:p>
      <w:pPr>
        <w:numPr>
          <w:ilvl w:val="0"/>
          <w:numId w:val="1011"/>
        </w:numPr>
        <w:pStyle w:val="Compact"/>
      </w:pPr>
      <w:r>
        <w:t xml:space="preserve">beta-naphthoflavone [PMID: 21203749, PMID: 22687991]</w:t>
      </w:r>
    </w:p>
    <w:p>
      <w:pPr>
        <w:numPr>
          <w:ilvl w:val="0"/>
          <w:numId w:val="1011"/>
        </w:numPr>
        <w:pStyle w:val="Compact"/>
      </w:pPr>
      <w:r>
        <w:t xml:space="preserve">bromobenzene [PMID: 17538237, PMID: 32479839]</w:t>
      </w:r>
    </w:p>
    <w:p>
      <w:pPr>
        <w:numPr>
          <w:ilvl w:val="0"/>
          <w:numId w:val="1011"/>
        </w:numPr>
        <w:pStyle w:val="Compact"/>
      </w:pPr>
      <w:r>
        <w:t xml:space="preserve">butylated hydroxyanisole [PMID: 15919853]</w:t>
      </w:r>
    </w:p>
    <w:p>
      <w:pPr>
        <w:numPr>
          <w:ilvl w:val="0"/>
          <w:numId w:val="1011"/>
        </w:numPr>
        <w:pStyle w:val="Compact"/>
      </w:pPr>
      <w:r>
        <w:t xml:space="preserve">cadmium atom [PMID: 22008531, PMID: 21172416]</w:t>
      </w:r>
    </w:p>
    <w:p>
      <w:pPr>
        <w:numPr>
          <w:ilvl w:val="0"/>
          <w:numId w:val="1011"/>
        </w:numPr>
        <w:pStyle w:val="Compact"/>
      </w:pPr>
      <w:r>
        <w:t xml:space="preserve">cadmium dichloride [PMID: 25409916]</w:t>
      </w:r>
    </w:p>
    <w:p>
      <w:pPr>
        <w:numPr>
          <w:ilvl w:val="0"/>
          <w:numId w:val="1011"/>
        </w:numPr>
        <w:pStyle w:val="Compact"/>
      </w:pPr>
      <w:r>
        <w:t xml:space="preserve">cannabidiol [PMID: 31052254]</w:t>
      </w:r>
    </w:p>
    <w:p>
      <w:pPr>
        <w:numPr>
          <w:ilvl w:val="0"/>
          <w:numId w:val="1011"/>
        </w:numPr>
        <w:pStyle w:val="Compact"/>
      </w:pPr>
      <w:r>
        <w:t xml:space="preserve">ciprofibrate [PMID: 7676460]</w:t>
      </w:r>
    </w:p>
    <w:p>
      <w:pPr>
        <w:numPr>
          <w:ilvl w:val="0"/>
          <w:numId w:val="1011"/>
        </w:numPr>
        <w:pStyle w:val="Compact"/>
      </w:pPr>
      <w:r>
        <w:t xml:space="preserve">cisplatin [PMID: 22023808]</w:t>
      </w:r>
    </w:p>
    <w:p>
      <w:pPr>
        <w:numPr>
          <w:ilvl w:val="0"/>
          <w:numId w:val="1011"/>
        </w:numPr>
        <w:pStyle w:val="Compact"/>
      </w:pPr>
      <w:r>
        <w:t xml:space="preserve">clofibrate [PMID: 22496397]</w:t>
      </w:r>
    </w:p>
    <w:p>
      <w:pPr>
        <w:numPr>
          <w:ilvl w:val="0"/>
          <w:numId w:val="1011"/>
        </w:numPr>
        <w:pStyle w:val="Compact"/>
      </w:pPr>
      <w:r>
        <w:t xml:space="preserve">cyproconazole [PMID: 25182419]</w:t>
      </w:r>
    </w:p>
    <w:p>
      <w:pPr>
        <w:numPr>
          <w:ilvl w:val="0"/>
          <w:numId w:val="1011"/>
        </w:numPr>
        <w:pStyle w:val="Compact"/>
      </w:pPr>
      <w:r>
        <w:t xml:space="preserve">decabromodiphenyl ether [PMID: 34571075]</w:t>
      </w:r>
    </w:p>
    <w:p>
      <w:pPr>
        <w:numPr>
          <w:ilvl w:val="0"/>
          <w:numId w:val="1011"/>
        </w:numPr>
        <w:pStyle w:val="Compact"/>
      </w:pPr>
      <w:r>
        <w:t xml:space="preserve">dichloroacetic acid [PMID: 28962523]</w:t>
      </w:r>
    </w:p>
    <w:p>
      <w:pPr>
        <w:numPr>
          <w:ilvl w:val="0"/>
          <w:numId w:val="1011"/>
        </w:numPr>
        <w:pStyle w:val="Compact"/>
      </w:pPr>
      <w:r>
        <w:t xml:space="preserve">diethyl maleate [PMID: 33545341]</w:t>
      </w:r>
    </w:p>
    <w:p>
      <w:pPr>
        <w:numPr>
          <w:ilvl w:val="0"/>
          <w:numId w:val="1011"/>
        </w:numPr>
        <w:pStyle w:val="Compact"/>
      </w:pPr>
      <w:r>
        <w:t xml:space="preserve">diquat [PMID: 20826540, PMID: 21172416]</w:t>
      </w:r>
    </w:p>
    <w:p>
      <w:pPr>
        <w:numPr>
          <w:ilvl w:val="0"/>
          <w:numId w:val="1011"/>
        </w:numPr>
        <w:pStyle w:val="Compact"/>
      </w:pPr>
      <w:r>
        <w:t xml:space="preserve">elemental selenium [PMID: 11444866]</w:t>
      </w:r>
    </w:p>
    <w:p>
      <w:pPr>
        <w:numPr>
          <w:ilvl w:val="0"/>
          <w:numId w:val="1011"/>
        </w:numPr>
        <w:pStyle w:val="Compact"/>
      </w:pPr>
      <w:r>
        <w:t xml:space="preserve">epalrestat [PMID: 28204799]</w:t>
      </w:r>
    </w:p>
    <w:p>
      <w:pPr>
        <w:numPr>
          <w:ilvl w:val="0"/>
          <w:numId w:val="1011"/>
        </w:numPr>
        <w:pStyle w:val="Compact"/>
      </w:pPr>
      <w:r>
        <w:t xml:space="preserve">epoxiconazole [PMID: 25182419]</w:t>
      </w:r>
    </w:p>
    <w:p>
      <w:pPr>
        <w:numPr>
          <w:ilvl w:val="0"/>
          <w:numId w:val="1011"/>
        </w:numPr>
        <w:pStyle w:val="Compact"/>
      </w:pPr>
      <w:r>
        <w:t xml:space="preserve">ethanol [PMID: 34346143, PMID: 19167417]</w:t>
      </w:r>
    </w:p>
    <w:p>
      <w:pPr>
        <w:numPr>
          <w:ilvl w:val="0"/>
          <w:numId w:val="1011"/>
        </w:numPr>
        <w:pStyle w:val="Compact"/>
      </w:pPr>
      <w:r>
        <w:t xml:space="preserve">ethoxyquin [PMID: 15919853]</w:t>
      </w:r>
    </w:p>
    <w:p>
      <w:pPr>
        <w:numPr>
          <w:ilvl w:val="0"/>
          <w:numId w:val="1011"/>
        </w:numPr>
        <w:pStyle w:val="Compact"/>
      </w:pPr>
      <w:r>
        <w:t xml:space="preserve">finasteride [PMID: 24136188]</w:t>
      </w:r>
    </w:p>
    <w:p>
      <w:pPr>
        <w:numPr>
          <w:ilvl w:val="0"/>
          <w:numId w:val="1011"/>
        </w:numPr>
        <w:pStyle w:val="Compact"/>
      </w:pPr>
      <w:r>
        <w:t xml:space="preserve">flutamide [PMID: 21203749, PMID: 24136188]</w:t>
      </w:r>
    </w:p>
    <w:p>
      <w:pPr>
        <w:numPr>
          <w:ilvl w:val="0"/>
          <w:numId w:val="1011"/>
        </w:numPr>
        <w:pStyle w:val="Compact"/>
      </w:pPr>
      <w:r>
        <w:t xml:space="preserve">furan [PMID: 15120968, PMID: 24183702, PMID: 37517673]</w:t>
      </w:r>
    </w:p>
    <w:p>
      <w:pPr>
        <w:numPr>
          <w:ilvl w:val="0"/>
          <w:numId w:val="1011"/>
        </w:numPr>
        <w:pStyle w:val="Compact"/>
      </w:pPr>
      <w:r>
        <w:t xml:space="preserve">glafenine [PMID: 24136188]</w:t>
      </w:r>
    </w:p>
    <w:p>
      <w:pPr>
        <w:numPr>
          <w:ilvl w:val="0"/>
          <w:numId w:val="1011"/>
        </w:numPr>
        <w:pStyle w:val="Compact"/>
      </w:pPr>
      <w:r>
        <w:t xml:space="preserve">griseofulvin [PMID: 12735108]</w:t>
      </w:r>
    </w:p>
    <w:p>
      <w:pPr>
        <w:numPr>
          <w:ilvl w:val="0"/>
          <w:numId w:val="1011"/>
        </w:numPr>
        <w:pStyle w:val="Compact"/>
      </w:pPr>
      <w:r>
        <w:t xml:space="preserve">hexachlorobenzene [PMID: 23153324]</w:t>
      </w:r>
    </w:p>
    <w:p>
      <w:pPr>
        <w:numPr>
          <w:ilvl w:val="0"/>
          <w:numId w:val="1011"/>
        </w:numPr>
        <w:pStyle w:val="Compact"/>
      </w:pPr>
      <w:r>
        <w:t xml:space="preserve">indole-3-methanol [PMID: 21203749, PMID: 24418717, PMID: 9806166]</w:t>
      </w:r>
    </w:p>
    <w:p>
      <w:pPr>
        <w:numPr>
          <w:ilvl w:val="0"/>
          <w:numId w:val="1011"/>
        </w:numPr>
        <w:pStyle w:val="Compact"/>
      </w:pPr>
      <w:r>
        <w:t xml:space="preserve">isoniazide [PMID: 28444390]</w:t>
      </w:r>
    </w:p>
    <w:p>
      <w:pPr>
        <w:numPr>
          <w:ilvl w:val="0"/>
          <w:numId w:val="1011"/>
        </w:numPr>
        <w:pStyle w:val="Compact"/>
      </w:pPr>
      <w:r>
        <w:t xml:space="preserve">ketoconazole [PMID: 31168027]</w:t>
      </w:r>
    </w:p>
    <w:p>
      <w:pPr>
        <w:numPr>
          <w:ilvl w:val="0"/>
          <w:numId w:val="1011"/>
        </w:numPr>
        <w:pStyle w:val="Compact"/>
      </w:pPr>
      <w:r>
        <w:t xml:space="preserve">leflunomide [PMID: 24136188]</w:t>
      </w:r>
    </w:p>
    <w:p>
      <w:pPr>
        <w:numPr>
          <w:ilvl w:val="0"/>
          <w:numId w:val="1011"/>
        </w:numPr>
        <w:pStyle w:val="Compact"/>
      </w:pPr>
      <w:r>
        <w:t xml:space="preserve">lutein [PMID: 25815309]</w:t>
      </w:r>
    </w:p>
    <w:p>
      <w:pPr>
        <w:numPr>
          <w:ilvl w:val="0"/>
          <w:numId w:val="1011"/>
        </w:numPr>
        <w:pStyle w:val="Compact"/>
      </w:pPr>
      <w:r>
        <w:t xml:space="preserve">methapyrilene [PMID: 25242409, PMID: 28935588, PMID: 30467583]</w:t>
      </w:r>
    </w:p>
    <w:p>
      <w:pPr>
        <w:numPr>
          <w:ilvl w:val="0"/>
          <w:numId w:val="1011"/>
        </w:numPr>
        <w:pStyle w:val="Compact"/>
      </w:pPr>
      <w:r>
        <w:t xml:space="preserve">microcystin-LR [PMID: 17654400]</w:t>
      </w:r>
    </w:p>
    <w:p>
      <w:pPr>
        <w:numPr>
          <w:ilvl w:val="0"/>
          <w:numId w:val="1011"/>
        </w:numPr>
        <w:pStyle w:val="Compact"/>
      </w:pPr>
      <w:r>
        <w:t xml:space="preserve">nefazodone [PMID: 24136188]</w:t>
      </w:r>
    </w:p>
    <w:p>
      <w:pPr>
        <w:numPr>
          <w:ilvl w:val="0"/>
          <w:numId w:val="1011"/>
        </w:numPr>
        <w:pStyle w:val="Compact"/>
      </w:pPr>
      <w:r>
        <w:t xml:space="preserve">nimesulide [PMID: 24136188]</w:t>
      </w:r>
    </w:p>
    <w:p>
      <w:pPr>
        <w:numPr>
          <w:ilvl w:val="0"/>
          <w:numId w:val="1011"/>
        </w:numPr>
        <w:pStyle w:val="Compact"/>
      </w:pPr>
      <w:r>
        <w:t xml:space="preserve">nitrososulfamethoxazole [PMID: 28444390]</w:t>
      </w:r>
    </w:p>
    <w:p>
      <w:pPr>
        <w:numPr>
          <w:ilvl w:val="0"/>
          <w:numId w:val="1011"/>
        </w:numPr>
        <w:pStyle w:val="Compact"/>
      </w:pPr>
      <w:r>
        <w:t xml:space="preserve">oleanolic acid [PMID: 18706400, PMID: 18706400]</w:t>
      </w:r>
    </w:p>
    <w:p>
      <w:pPr>
        <w:numPr>
          <w:ilvl w:val="0"/>
          <w:numId w:val="1011"/>
        </w:numPr>
        <w:pStyle w:val="Compact"/>
      </w:pPr>
      <w:r>
        <w:t xml:space="preserve">oltipraz [PMID: 15919853, PMID: 18488193, PMID: 22496397, PMID: 30114225]</w:t>
      </w:r>
    </w:p>
    <w:p>
      <w:pPr>
        <w:numPr>
          <w:ilvl w:val="0"/>
          <w:numId w:val="1011"/>
        </w:numPr>
        <w:pStyle w:val="Compact"/>
      </w:pPr>
      <w:r>
        <w:t xml:space="preserve">p-toluidine [PMID: 27638505]</w:t>
      </w:r>
    </w:p>
    <w:p>
      <w:pPr>
        <w:numPr>
          <w:ilvl w:val="0"/>
          <w:numId w:val="1011"/>
        </w:numPr>
        <w:pStyle w:val="Compact"/>
      </w:pPr>
      <w:r>
        <w:t xml:space="preserve">pentachlorophenol [PMID: 23892564]</w:t>
      </w:r>
    </w:p>
    <w:p>
      <w:pPr>
        <w:numPr>
          <w:ilvl w:val="0"/>
          <w:numId w:val="1011"/>
        </w:numPr>
        <w:pStyle w:val="Compact"/>
      </w:pPr>
      <w:r>
        <w:t xml:space="preserve">perfluorooctane-1-sulfonic acid [PMID: 32979393]</w:t>
      </w:r>
    </w:p>
    <w:p>
      <w:pPr>
        <w:numPr>
          <w:ilvl w:val="0"/>
          <w:numId w:val="1011"/>
        </w:numPr>
        <w:pStyle w:val="Compact"/>
      </w:pPr>
      <w:r>
        <w:t xml:space="preserve">perfluorooctanoic acid [PMID: 23626681]</w:t>
      </w:r>
    </w:p>
    <w:p>
      <w:pPr>
        <w:numPr>
          <w:ilvl w:val="0"/>
          <w:numId w:val="1011"/>
        </w:numPr>
        <w:pStyle w:val="Compact"/>
      </w:pPr>
      <w:r>
        <w:t xml:space="preserve">phenethyl isothiocyanate [PMID: 15672752, PMID: 20442190]</w:t>
      </w:r>
    </w:p>
    <w:p>
      <w:pPr>
        <w:numPr>
          <w:ilvl w:val="0"/>
          <w:numId w:val="1011"/>
        </w:numPr>
        <w:pStyle w:val="Compact"/>
      </w:pPr>
      <w:r>
        <w:t xml:space="preserve">phenobarbital [PMID: 19162173, PMID: 24418717, PMID: 19270015, PMID: 19482888, PMID: 23091169]</w:t>
      </w:r>
    </w:p>
    <w:p>
      <w:pPr>
        <w:numPr>
          <w:ilvl w:val="0"/>
          <w:numId w:val="1011"/>
        </w:numPr>
        <w:pStyle w:val="Compact"/>
      </w:pPr>
      <w:r>
        <w:t xml:space="preserve">piperonyl butoxide [PMID: 17498859, PMID: 18544911, PMID: 19690152]</w:t>
      </w:r>
    </w:p>
    <w:p>
      <w:pPr>
        <w:numPr>
          <w:ilvl w:val="0"/>
          <w:numId w:val="1011"/>
        </w:numPr>
        <w:pStyle w:val="Compact"/>
      </w:pPr>
      <w:r>
        <w:t xml:space="preserve">pregnenolone 16alpha-carbonitrile [PMID: 19162173]</w:t>
      </w:r>
    </w:p>
    <w:p>
      <w:pPr>
        <w:numPr>
          <w:ilvl w:val="0"/>
          <w:numId w:val="1011"/>
        </w:numPr>
        <w:pStyle w:val="Compact"/>
      </w:pPr>
      <w:r>
        <w:t xml:space="preserve">propiconazole [PMID: 21278054]</w:t>
      </w:r>
    </w:p>
    <w:p>
      <w:pPr>
        <w:numPr>
          <w:ilvl w:val="0"/>
          <w:numId w:val="1011"/>
        </w:numPr>
        <w:pStyle w:val="Compact"/>
      </w:pPr>
      <w:r>
        <w:t xml:space="preserve">riddelliine [PMID: 18047722]</w:t>
      </w:r>
    </w:p>
    <w:p>
      <w:pPr>
        <w:numPr>
          <w:ilvl w:val="0"/>
          <w:numId w:val="1011"/>
        </w:numPr>
        <w:pStyle w:val="Compact"/>
      </w:pPr>
      <w:r>
        <w:t xml:space="preserve">rimonabant [PMID: 30365523]</w:t>
      </w:r>
    </w:p>
    <w:p>
      <w:pPr>
        <w:numPr>
          <w:ilvl w:val="0"/>
          <w:numId w:val="1011"/>
        </w:numPr>
        <w:pStyle w:val="Compact"/>
      </w:pPr>
      <w:r>
        <w:t xml:space="preserve">selenium atom [PMID: 11444866]</w:t>
      </w:r>
    </w:p>
    <w:p>
      <w:pPr>
        <w:numPr>
          <w:ilvl w:val="0"/>
          <w:numId w:val="1011"/>
        </w:numPr>
        <w:pStyle w:val="Compact"/>
      </w:pPr>
      <w:r>
        <w:t xml:space="preserve">sodium arsenite [PMID: 27723467]</w:t>
      </w:r>
    </w:p>
    <w:p>
      <w:pPr>
        <w:numPr>
          <w:ilvl w:val="0"/>
          <w:numId w:val="1011"/>
        </w:numPr>
        <w:pStyle w:val="Compact"/>
      </w:pPr>
      <w:r>
        <w:t xml:space="preserve">sulforaphane [PMID: 15672752, PMID: 20442190]</w:t>
      </w:r>
    </w:p>
    <w:p>
      <w:pPr>
        <w:numPr>
          <w:ilvl w:val="0"/>
          <w:numId w:val="1011"/>
        </w:numPr>
        <w:pStyle w:val="Compact"/>
      </w:pPr>
      <w:r>
        <w:t xml:space="preserve">thioacetamide [PMID: 23411599, PMID: 25242409]</w:t>
      </w:r>
    </w:p>
    <w:p>
      <w:pPr>
        <w:numPr>
          <w:ilvl w:val="0"/>
          <w:numId w:val="1011"/>
        </w:numPr>
        <w:pStyle w:val="Compact"/>
      </w:pPr>
      <w:r>
        <w:t xml:space="preserve">ursodeoxycholic acid [PMID: 18687751]</w:t>
      </w:r>
    </w:p>
    <w:p>
      <w:pPr>
        <w:numPr>
          <w:ilvl w:val="0"/>
          <w:numId w:val="1011"/>
        </w:numPr>
        <w:pStyle w:val="Compact"/>
      </w:pPr>
      <w:r>
        <w:t xml:space="preserve">valdecoxib [PMID: 24136188]</w:t>
      </w:r>
    </w:p>
    <w:p>
      <w:pPr>
        <w:numPr>
          <w:ilvl w:val="0"/>
          <w:numId w:val="1011"/>
        </w:numPr>
        <w:pStyle w:val="Compact"/>
      </w:pPr>
      <w:r>
        <w:t xml:space="preserve">valproic acid [PMID: 24535564]</w:t>
      </w:r>
    </w:p>
    <w:bookmarkEnd w:id="143"/>
    <w:bookmarkStart w:id="144" w:name="X66bcf4a0dbd9e6b6c647a73d9cc717b8c3d6d9b"/>
    <w:p>
      <w:pPr>
        <w:pStyle w:val="Heading2"/>
      </w:pPr>
      <w:r>
        <w:t xml:space="preserve">Compounds that decrease expression of the gene:</w:t>
      </w:r>
    </w:p>
    <w:p>
      <w:pPr>
        <w:numPr>
          <w:ilvl w:val="0"/>
          <w:numId w:val="1012"/>
        </w:numPr>
        <w:pStyle w:val="Compact"/>
      </w:pPr>
      <w:r>
        <w:t xml:space="preserve">(+)-catechin [PMID: 19838946]</w:t>
      </w:r>
    </w:p>
    <w:p>
      <w:pPr>
        <w:numPr>
          <w:ilvl w:val="0"/>
          <w:numId w:val="1012"/>
        </w:numPr>
        <w:pStyle w:val="Compact"/>
      </w:pPr>
      <w:r>
        <w:t xml:space="preserve">17beta-estradiol [PMID: 32145629]</w:t>
      </w:r>
    </w:p>
    <w:p>
      <w:pPr>
        <w:numPr>
          <w:ilvl w:val="0"/>
          <w:numId w:val="1012"/>
        </w:numPr>
        <w:pStyle w:val="Compact"/>
      </w:pPr>
      <w:r>
        <w:t xml:space="preserve">N-nitrosodimethylamine [PMID: 23485615]</w:t>
      </w:r>
    </w:p>
    <w:p>
      <w:pPr>
        <w:numPr>
          <w:ilvl w:val="0"/>
          <w:numId w:val="1012"/>
        </w:numPr>
        <w:pStyle w:val="Compact"/>
      </w:pPr>
      <w:r>
        <w:t xml:space="preserve">bisphenol A [PMID: 32145629]</w:t>
      </w:r>
    </w:p>
    <w:p>
      <w:pPr>
        <w:numPr>
          <w:ilvl w:val="0"/>
          <w:numId w:val="1012"/>
        </w:numPr>
        <w:pStyle w:val="Compact"/>
      </w:pPr>
      <w:r>
        <w:t xml:space="preserve">cyclosporin A [PMID: 27989131]</w:t>
      </w:r>
    </w:p>
    <w:p>
      <w:pPr>
        <w:numPr>
          <w:ilvl w:val="0"/>
          <w:numId w:val="1012"/>
        </w:numPr>
        <w:pStyle w:val="Compact"/>
      </w:pPr>
      <w:r>
        <w:t xml:space="preserve">mercury dichloride [PMID: 37172713, PMID: 37172713]</w:t>
      </w:r>
    </w:p>
    <w:p>
      <w:pPr>
        <w:numPr>
          <w:ilvl w:val="0"/>
          <w:numId w:val="1012"/>
        </w:numPr>
        <w:pStyle w:val="Compact"/>
      </w:pPr>
      <w:r>
        <w:t xml:space="preserve">methotrexate [PMID: 15120968]</w:t>
      </w:r>
    </w:p>
    <w:p>
      <w:pPr>
        <w:numPr>
          <w:ilvl w:val="0"/>
          <w:numId w:val="1012"/>
        </w:numPr>
        <w:pStyle w:val="Compact"/>
      </w:pPr>
      <w:r>
        <w:t xml:space="preserve">pirinixic acid [PMID: 19162173]</w:t>
      </w:r>
    </w:p>
    <w:p>
      <w:pPr>
        <w:numPr>
          <w:ilvl w:val="0"/>
          <w:numId w:val="1012"/>
        </w:numPr>
        <w:pStyle w:val="Compact"/>
      </w:pPr>
      <w:r>
        <w:t xml:space="preserve">tert-butyl hydroperoxide [PMID: 30273691]</w:t>
      </w:r>
    </w:p>
    <w:p>
      <w:pPr>
        <w:numPr>
          <w:ilvl w:val="0"/>
          <w:numId w:val="1012"/>
        </w:numPr>
        <w:pStyle w:val="Compact"/>
      </w:pPr>
      <w:r>
        <w:t xml:space="preserve">tetracycline [PMID: 24489787]</w:t>
      </w:r>
    </w:p>
    <w:bookmarkEnd w:id="144"/>
    <w:bookmarkEnd w:id="145"/>
    <w:bookmarkStart w:id="146" w:name="Xe897d809c40dc0afd2207e3a534026622eaab57"/>
    <w:p>
      <w:pPr>
        <w:pStyle w:val="Heading1"/>
      </w:pPr>
      <w:r>
        <w:t xml:space="preserve">14. DisGeNet Biomarker Associations to Disease in Organ of Interest</w:t>
      </w:r>
    </w:p>
    <w:p>
      <w:pPr>
        <w:numPr>
          <w:ilvl w:val="0"/>
          <w:numId w:val="1013"/>
        </w:numPr>
        <w:pStyle w:val="Compact"/>
      </w:pPr>
      <w:r>
        <w:t xml:space="preserve">Neoplasms [PMID: 12370763, PMID: 15090746, PMID: 15131056, PMID: 15375541, PMID: 1651729]</w:t>
      </w:r>
    </w:p>
    <w:p>
      <w:pPr>
        <w:numPr>
          <w:ilvl w:val="0"/>
          <w:numId w:val="1013"/>
        </w:numPr>
        <w:pStyle w:val="Compact"/>
      </w:pPr>
      <w:r>
        <w:t xml:space="preserve">Malignant Neoplasms [PMID: 22348534, PMID: 24499631, PMID: 27966538, PMID: 28395199, PMID: 29998488]</w:t>
      </w:r>
    </w:p>
    <w:p>
      <w:pPr>
        <w:numPr>
          <w:ilvl w:val="0"/>
          <w:numId w:val="1013"/>
        </w:numPr>
        <w:pStyle w:val="Compact"/>
      </w:pPr>
      <w:r>
        <w:t xml:space="preserve">Liver diseases [PMID: 22459801]</w:t>
      </w:r>
    </w:p>
    <w:p>
      <w:pPr>
        <w:numPr>
          <w:ilvl w:val="0"/>
          <w:numId w:val="1013"/>
        </w:numPr>
        <w:pStyle w:val="Compact"/>
      </w:pPr>
      <w:r>
        <w:t xml:space="preserve">Liver Cirrhosis [PMID: 26459724]</w:t>
      </w:r>
    </w:p>
    <w:p>
      <w:pPr>
        <w:numPr>
          <w:ilvl w:val="0"/>
          <w:numId w:val="1013"/>
        </w:numPr>
        <w:pStyle w:val="Compact"/>
      </w:pPr>
      <w:r>
        <w:t xml:space="preserve">Colorectal Carcinoma [PMID: 27966538]</w:t>
      </w:r>
    </w:p>
    <w:p>
      <w:pPr>
        <w:numPr>
          <w:ilvl w:val="0"/>
          <w:numId w:val="1013"/>
        </w:numPr>
        <w:pStyle w:val="Compact"/>
      </w:pPr>
      <w:r>
        <w:t xml:space="preserve">Fatty Liver [PMID: 30929321]</w:t>
      </w:r>
    </w:p>
    <w:bookmarkEnd w:id="14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53" Target="https://alphafold.ebi.ac.uk/entry/P05982" TargetMode="External" /><Relationship Type="http://schemas.openxmlformats.org/officeDocument/2006/relationships/hyperlink" Id="rId52" Target="https://alphafold.ebi.ac.uk/entry/P15559" TargetMode="External" /><Relationship Type="http://schemas.openxmlformats.org/officeDocument/2006/relationships/hyperlink" Id="rId42" Target="https://maayanlab.cloud/Harmonizome/gene/NQO1" TargetMode="External" /><Relationship Type="http://schemas.openxmlformats.org/officeDocument/2006/relationships/hyperlink" Id="rId77" Target="https://reactome.org/PathwayBrowser/#/R-HSA-350562" TargetMode="External" /><Relationship Type="http://schemas.openxmlformats.org/officeDocument/2006/relationships/hyperlink" Id="rId76" Target="https://reactome.org/PathwayBrowser/#/R-HSA-9818027" TargetMode="External" /><Relationship Type="http://schemas.openxmlformats.org/officeDocument/2006/relationships/hyperlink" Id="rId47" Target="https://rgd.mcw.edu/rgdweb/report/gene/main.html?id=2503" TargetMode="External" /><Relationship Type="http://schemas.openxmlformats.org/officeDocument/2006/relationships/hyperlink" Id="rId36" Target="https://string-db.org/newstring_cgi/show_edge_details.pl?identifiers=9606.ENSP00000319788%0D9606.ENSP00000216117" TargetMode="External" /><Relationship Type="http://schemas.openxmlformats.org/officeDocument/2006/relationships/hyperlink" Id="rId37" Target="https://string-db.org/newstring_cgi/show_edge_details.pl?identifiers=9606.ENSP00000319788%0D9606.ENSP00000359258" TargetMode="External" /><Relationship Type="http://schemas.openxmlformats.org/officeDocument/2006/relationships/hyperlink" Id="rId38" Target="https://string-db.org/newstring_cgi/show_edge_details.pl?identifiers=9606.ENSP00000319788%0D9606.ENSP00000377245" TargetMode="External" /><Relationship Type="http://schemas.openxmlformats.org/officeDocument/2006/relationships/hyperlink" Id="rId39" Target="https://string-db.org/newstring_cgi/show_edge_details.pl?identifiers=9606.ENSP00000319788%0D9606.ENSP00000399805" TargetMode="External" /><Relationship Type="http://schemas.openxmlformats.org/officeDocument/2006/relationships/hyperlink" Id="rId45" Target="https://useast.ensembl.org/Homo_sapiens/Gene/Summary?g=ENSG00000181019" TargetMode="External" /><Relationship Type="http://schemas.openxmlformats.org/officeDocument/2006/relationships/hyperlink" Id="rId46" Target="https://useast.ensembl.org/Rattus_norvegicus/Gene/Summary?g=ENSRNOG00000012772" TargetMode="External" /><Relationship Type="http://schemas.openxmlformats.org/officeDocument/2006/relationships/hyperlink" Id="rId20" Target="https://www.genecards.org/cgi-bin/carddisp.pl?gene=NQO1" TargetMode="External" /><Relationship Type="http://schemas.openxmlformats.org/officeDocument/2006/relationships/hyperlink" Id="rId119" Target="https://www.gsea-msigdb.org/gsea/msigdb/human/geneset/BOQUEST_STEM_CELL_CULTURED_VS_FRESH_UP.html" TargetMode="External" /><Relationship Type="http://schemas.openxmlformats.org/officeDocument/2006/relationships/hyperlink" Id="rId105" Target="https://www.gsea-msigdb.org/gsea/msigdb/human/geneset/BROWNE_HCMV_INFECTION_20HR_DN.html" TargetMode="External" /><Relationship Type="http://schemas.openxmlformats.org/officeDocument/2006/relationships/hyperlink" Id="rId103" Target="https://www.gsea-msigdb.org/gsea/msigdb/human/geneset/CHUANG_OXIDATIVE_STRESS_RESPONSE_UP.html" TargetMode="External" /><Relationship Type="http://schemas.openxmlformats.org/officeDocument/2006/relationships/hyperlink" Id="rId113" Target="https://www.gsea-msigdb.org/gsea/msigdb/human/geneset/CONCANNON_APOPTOSIS_BY_EPOXOMICIN_UP.html" TargetMode="External" /><Relationship Type="http://schemas.openxmlformats.org/officeDocument/2006/relationships/hyperlink" Id="rId121" Target="https://www.gsea-msigdb.org/gsea/msigdb/human/geneset/DODD_NASOPHARYNGEAL_CARCINOMA_DN.html" TargetMode="External" /><Relationship Type="http://schemas.openxmlformats.org/officeDocument/2006/relationships/hyperlink" Id="rId109" Target="https://www.gsea-msigdb.org/gsea/msigdb/human/geneset/FARMER_BREAST_CANCER_BASAL_VS_LULMINAL.html" TargetMode="External" /><Relationship Type="http://schemas.openxmlformats.org/officeDocument/2006/relationships/hyperlink" Id="rId88" Target="https://www.gsea-msigdb.org/gsea/msigdb/human/geneset/GARGALOVIC_RESPONSE_TO_OXIDIZED_PHOSPHOLIPIDS_BROWN_UP.html" TargetMode="External" /><Relationship Type="http://schemas.openxmlformats.org/officeDocument/2006/relationships/hyperlink" Id="rId114" Target="https://www.gsea-msigdb.org/gsea/msigdb/human/geneset/GRABARCZYK_BCL11B_TARGETS_UP.html" TargetMode="External" /><Relationship Type="http://schemas.openxmlformats.org/officeDocument/2006/relationships/hyperlink" Id="rId104" Target="https://www.gsea-msigdb.org/gsea/msigdb/human/geneset/IBRAHIM_NRF2_UP.html" TargetMode="External" /><Relationship Type="http://schemas.openxmlformats.org/officeDocument/2006/relationships/hyperlink" Id="rId111" Target="https://www.gsea-msigdb.org/gsea/msigdb/human/geneset/JINESH_BLEBBISHIELD_TRANSFORMED_STEM_CELL_SPHERES_UP.html" TargetMode="External" /><Relationship Type="http://schemas.openxmlformats.org/officeDocument/2006/relationships/hyperlink" Id="rId83" Target="https://www.gsea-msigdb.org/gsea/msigdb/human/geneset/KEGG_MEDICUS_ENV_FACTOR_METALS_TO_KEAP1_NRF2_SIGNALIG_PATHWAY.html" TargetMode="External" /><Relationship Type="http://schemas.openxmlformats.org/officeDocument/2006/relationships/hyperlink" Id="rId90" Target="https://www.gsea-msigdb.org/gsea/msigdb/human/geneset/KEGG_MEDICUS_REFERENCE_KEAP1_NRF2_SIGNALING_PATHWAY.html" TargetMode="External" /><Relationship Type="http://schemas.openxmlformats.org/officeDocument/2006/relationships/hyperlink" Id="rId117" Target="https://www.gsea-msigdb.org/gsea/msigdb/human/geneset/KRIGE_RESPONSE_TO_TOSEDOSTAT_24HR_UP.html" TargetMode="External" /><Relationship Type="http://schemas.openxmlformats.org/officeDocument/2006/relationships/hyperlink" Id="rId120" Target="https://www.gsea-msigdb.org/gsea/msigdb/human/geneset/KRIGE_RESPONSE_TO_TOSEDOSTAT_6HR_UP.html" TargetMode="External" /><Relationship Type="http://schemas.openxmlformats.org/officeDocument/2006/relationships/hyperlink" Id="rId80" Target="https://www.gsea-msigdb.org/gsea/msigdb/human/geneset/LIAO_METASTASIS.html" TargetMode="External" /><Relationship Type="http://schemas.openxmlformats.org/officeDocument/2006/relationships/hyperlink" Id="rId115" Target="https://www.gsea-msigdb.org/gsea/msigdb/human/geneset/MA_RAT_AGING_UP.html" TargetMode="External" /><Relationship Type="http://schemas.openxmlformats.org/officeDocument/2006/relationships/hyperlink" Id="rId106" Target="https://www.gsea-msigdb.org/gsea/msigdb/human/geneset/MELLMAN_TUT1_TARGETS_DN.html" TargetMode="External" /><Relationship Type="http://schemas.openxmlformats.org/officeDocument/2006/relationships/hyperlink" Id="rId123" Target="https://www.gsea-msigdb.org/gsea/msigdb/human/geneset/PEDRIOLI_MIR31_TARGETS_DN.html" TargetMode="External" /><Relationship Type="http://schemas.openxmlformats.org/officeDocument/2006/relationships/hyperlink" Id="rId118" Target="https://www.gsea-msigdb.org/gsea/msigdb/human/geneset/PID_TAP63_PATHWAY.html" TargetMode="External" /><Relationship Type="http://schemas.openxmlformats.org/officeDocument/2006/relationships/hyperlink" Id="rId101" Target="https://www.gsea-msigdb.org/gsea/msigdb/human/geneset/REACTOME_CELLULAR_RESPONSES_TO_STIMULI.html" TargetMode="External" /><Relationship Type="http://schemas.openxmlformats.org/officeDocument/2006/relationships/hyperlink" Id="rId95" Target="https://www.gsea-msigdb.org/gsea/msigdb/human/geneset/REACTOME_CELLULAR_RESPONSE_TO_CHEMICAL_STRESS.html" TargetMode="External" /><Relationship Type="http://schemas.openxmlformats.org/officeDocument/2006/relationships/hyperlink" Id="rId94" Target="https://www.gsea-msigdb.org/gsea/msigdb/human/geneset/REACTOME_KEAP1_NFE2L2_PATHWAY.html" TargetMode="External" /><Relationship Type="http://schemas.openxmlformats.org/officeDocument/2006/relationships/hyperlink" Id="rId82" Target="https://www.gsea-msigdb.org/gsea/msigdb/human/geneset/REACTOME_METABOLISM_OF_AMINO_ACIDS_AND_DERIVATIVES.html" TargetMode="External" /><Relationship Type="http://schemas.openxmlformats.org/officeDocument/2006/relationships/hyperlink" Id="rId122" Target="https://www.gsea-msigdb.org/gsea/msigdb/human/geneset/REACTOME_METABOLISM_OF_POLYAMINES.html" TargetMode="External" /><Relationship Type="http://schemas.openxmlformats.org/officeDocument/2006/relationships/hyperlink" Id="rId91" Target="https://www.gsea-msigdb.org/gsea/msigdb/human/geneset/REACTOME_NFE2L2_REGULATING_ANTI_OXIDANT_DETOXIFICATION_ENZYMES.html" TargetMode="External" /><Relationship Type="http://schemas.openxmlformats.org/officeDocument/2006/relationships/hyperlink" Id="rId99" Target="https://www.gsea-msigdb.org/gsea/msigdb/human/geneset/REACTOME_NUCLEAR_EVENTS_MEDIATED_BY_NFE2L2.html" TargetMode="External" /><Relationship Type="http://schemas.openxmlformats.org/officeDocument/2006/relationships/hyperlink" Id="rId124" Target="https://www.gsea-msigdb.org/gsea/msigdb/human/geneset/RUTELLA_RESPONSE_TO_HGF_UP.html" TargetMode="External" /><Relationship Type="http://schemas.openxmlformats.org/officeDocument/2006/relationships/hyperlink" Id="rId110" Target="https://www.gsea-msigdb.org/gsea/msigdb/human/geneset/RUTELLA_RESPONSE_TO_HGF_VS_CSF2RB_AND_IL4_UP.html" TargetMode="External" /><Relationship Type="http://schemas.openxmlformats.org/officeDocument/2006/relationships/hyperlink" Id="rId112" Target="https://www.gsea-msigdb.org/gsea/msigdb/human/geneset/SANA_RESPONSE_TO_IFNG_DN.html" TargetMode="External" /><Relationship Type="http://schemas.openxmlformats.org/officeDocument/2006/relationships/hyperlink" Id="rId108" Target="https://www.gsea-msigdb.org/gsea/msigdb/human/geneset/SANA_TNF_SIGNALING_DN.html" TargetMode="External" /><Relationship Type="http://schemas.openxmlformats.org/officeDocument/2006/relationships/hyperlink" Id="rId125" Target="https://www.gsea-msigdb.org/gsea/msigdb/human/geneset/SENGUPTA_NASOPHARYNGEAL_CARCINOMA_WITH_LMP1_DN.html" TargetMode="External" /><Relationship Type="http://schemas.openxmlformats.org/officeDocument/2006/relationships/hyperlink" Id="rId107" Target="https://www.gsea-msigdb.org/gsea/msigdb/human/geneset/SINGH_NFE2L2_TARGETS.html" TargetMode="External" /><Relationship Type="http://schemas.openxmlformats.org/officeDocument/2006/relationships/hyperlink" Id="rId98" Target="https://www.gsea-msigdb.org/gsea/msigdb/human/geneset/WONG_MITOCHONDRIA_GENE_MODULE.html" TargetMode="External" /><Relationship Type="http://schemas.openxmlformats.org/officeDocument/2006/relationships/hyperlink" Id="rId100" Target="https://www.gsea-msigdb.org/gsea/msigdb/human/geneset/WOOD_EBV_EBNA1_TARGETS_UP.html" TargetMode="External" /><Relationship Type="http://schemas.openxmlformats.org/officeDocument/2006/relationships/hyperlink" Id="rId85" Target="https://www.gsea-msigdb.org/gsea/msigdb/human/geneset/WP_ARYL_HYDROCARBON_RECEPTOR_PATHWAY_WP2586.html" TargetMode="External" /><Relationship Type="http://schemas.openxmlformats.org/officeDocument/2006/relationships/hyperlink" Id="rId84" Target="https://www.gsea-msigdb.org/gsea/msigdb/human/geneset/WP_ARYL_HYDROCARBON_RECEPTOR_PATHWAY_WP2873.html" TargetMode="External" /><Relationship Type="http://schemas.openxmlformats.org/officeDocument/2006/relationships/hyperlink" Id="rId97" Target="https://www.gsea-msigdb.org/gsea/msigdb/human/geneset/WP_BENZENE_METABOLISM.html" TargetMode="External" /><Relationship Type="http://schemas.openxmlformats.org/officeDocument/2006/relationships/hyperlink" Id="rId86" Target="https://www.gsea-msigdb.org/gsea/msigdb/human/geneset/WP_CANCER_PATHWAYS.html" TargetMode="External" /><Relationship Type="http://schemas.openxmlformats.org/officeDocument/2006/relationships/hyperlink" Id="rId96" Target="https://www.gsea-msigdb.org/gsea/msigdb/human/geneset/WP_DOPAMINE_METABOLISM.html" TargetMode="External" /><Relationship Type="http://schemas.openxmlformats.org/officeDocument/2006/relationships/hyperlink" Id="rId93" Target="https://www.gsea-msigdb.org/gsea/msigdb/human/geneset/WP_ESTROGEN_METABOLISM_WP697.html" TargetMode="External" /><Relationship Type="http://schemas.openxmlformats.org/officeDocument/2006/relationships/hyperlink" Id="rId126" Target="https://www.gsea-msigdb.org/gsea/msigdb/human/geneset/WP_INTERACTIONS_BETWEEN_LOXL4_AND_OXIDATIVE_STRESS_PATHWAY.html" TargetMode="External" /><Relationship Type="http://schemas.openxmlformats.org/officeDocument/2006/relationships/hyperlink" Id="rId116" Target="https://www.gsea-msigdb.org/gsea/msigdb/human/geneset/WP_MALE_INFERTILITY.html" TargetMode="External" /><Relationship Type="http://schemas.openxmlformats.org/officeDocument/2006/relationships/hyperlink" Id="rId102" Target="https://www.gsea-msigdb.org/gsea/msigdb/human/geneset/WP_NRF2ARE_REGULATION.html" TargetMode="External" /><Relationship Type="http://schemas.openxmlformats.org/officeDocument/2006/relationships/hyperlink" Id="rId81" Target="https://www.gsea-msigdb.org/gsea/msigdb/human/geneset/WP_NRF2_PATHWAY.html" TargetMode="External" /><Relationship Type="http://schemas.openxmlformats.org/officeDocument/2006/relationships/hyperlink" Id="rId89" Target="https://www.gsea-msigdb.org/gsea/msigdb/human/geneset/WP_NUCLEAR_RECEPTORS_METAPATHWAY.html" TargetMode="External" /><Relationship Type="http://schemas.openxmlformats.org/officeDocument/2006/relationships/hyperlink" Id="rId87" Target="https://www.gsea-msigdb.org/gsea/msigdb/human/geneset/WP_OXIDATIVE_STRESS_RESPONSE.html" TargetMode="External" /><Relationship Type="http://schemas.openxmlformats.org/officeDocument/2006/relationships/hyperlink" Id="rId92" Target="https://www.gsea-msigdb.org/gsea/msigdb/human/geneset/WP_VITAMIN_K_METABOLISM_AND_ACTIVATION_OF_DEPENDENT_PROTEINS.html" TargetMode="External" /><Relationship Type="http://schemas.openxmlformats.org/officeDocument/2006/relationships/hyperlink" Id="rId43" Target="https://www.ncbi.nlm.nih.gov/gene/1728" TargetMode="External" /><Relationship Type="http://schemas.openxmlformats.org/officeDocument/2006/relationships/hyperlink" Id="rId44" Target="https://www.ncbi.nlm.nih.gov/gene/24314" TargetMode="External" /><Relationship Type="http://schemas.openxmlformats.org/officeDocument/2006/relationships/hyperlink" Id="rId32" Target="https://www.ncbi.nlm.nih.gov/pubmed/15763338" TargetMode="External" /><Relationship Type="http://schemas.openxmlformats.org/officeDocument/2006/relationships/hyperlink" Id="rId135" Target="https://www.ncbi.nlm.nih.gov/pubmed/15919853" TargetMode="External" /><Relationship Type="http://schemas.openxmlformats.org/officeDocument/2006/relationships/hyperlink" Id="rId27" Target="https://www.ncbi.nlm.nih.gov/pubmed/1651729" TargetMode="External" /><Relationship Type="http://schemas.openxmlformats.org/officeDocument/2006/relationships/hyperlink" Id="rId31" Target="https://www.ncbi.nlm.nih.gov/pubmed/21550378" TargetMode="External" /><Relationship Type="http://schemas.openxmlformats.org/officeDocument/2006/relationships/hyperlink" Id="rId30" Target="https://www.ncbi.nlm.nih.gov/pubmed/23920313" TargetMode="External" /><Relationship Type="http://schemas.openxmlformats.org/officeDocument/2006/relationships/hyperlink" Id="rId23" Target="https://www.ncbi.nlm.nih.gov/pubmed/25473020" TargetMode="External" /><Relationship Type="http://schemas.openxmlformats.org/officeDocument/2006/relationships/hyperlink" Id="rId26" Target="https://www.ncbi.nlm.nih.gov/pubmed/26459724" TargetMode="External" /><Relationship Type="http://schemas.openxmlformats.org/officeDocument/2006/relationships/hyperlink" Id="rId137" Target="https://www.ncbi.nlm.nih.gov/pubmed/26851240" TargetMode="External" /><Relationship Type="http://schemas.openxmlformats.org/officeDocument/2006/relationships/hyperlink" Id="rId29" Target="https://www.ncbi.nlm.nih.gov/pubmed/27390784" TargetMode="External" /><Relationship Type="http://schemas.openxmlformats.org/officeDocument/2006/relationships/hyperlink" Id="rId28" Target="https://www.ncbi.nlm.nih.gov/pubmed/27884351" TargetMode="External" /><Relationship Type="http://schemas.openxmlformats.org/officeDocument/2006/relationships/hyperlink" Id="rId22" Target="https://www.ncbi.nlm.nih.gov/pubmed/31961719" TargetMode="External" /><Relationship Type="http://schemas.openxmlformats.org/officeDocument/2006/relationships/hyperlink" Id="rId25" Target="https://www.ncbi.nlm.nih.gov/pubmed/33162398" TargetMode="External" /><Relationship Type="http://schemas.openxmlformats.org/officeDocument/2006/relationships/hyperlink" Id="rId134" Target="https://www.ncbi.nlm.nih.gov/pubmed/33648552" TargetMode="External" /><Relationship Type="http://schemas.openxmlformats.org/officeDocument/2006/relationships/hyperlink" Id="rId136" Target="https://www.ncbi.nlm.nih.gov/pubmed/3536915" TargetMode="External" /><Relationship Type="http://schemas.openxmlformats.org/officeDocument/2006/relationships/hyperlink" Id="rId24" Target="https://www.ncbi.nlm.nih.gov/pubmed/6433344" TargetMode="External" /><Relationship Type="http://schemas.openxmlformats.org/officeDocument/2006/relationships/hyperlink" Id="rId140" Target="https://www.proteinatlas.org/ENSG00000181019/single+cell+type" TargetMode="External" /><Relationship Type="http://schemas.openxmlformats.org/officeDocument/2006/relationships/hyperlink" Id="rId130" Target="https://www.proteinatlas.org/ENSG00000181019/subcellular" TargetMode="External" /><Relationship Type="http://schemas.openxmlformats.org/officeDocument/2006/relationships/hyperlink" Id="rId139" Target="https://www.proteinatlas.org/ENSG00000181019/tissue" TargetMode="External" /><Relationship Type="http://schemas.openxmlformats.org/officeDocument/2006/relationships/hyperlink" Id="rId54" Target="https://www.rcsb.org/structure/1D4A" TargetMode="External" /><Relationship Type="http://schemas.openxmlformats.org/officeDocument/2006/relationships/hyperlink" Id="rId55" Target="https://www.rcsb.org/structure/1DXO" TargetMode="External" /><Relationship Type="http://schemas.openxmlformats.org/officeDocument/2006/relationships/hyperlink" Id="rId73" Target="https://www.rcsb.org/structure/1DXQ" TargetMode="External" /><Relationship Type="http://schemas.openxmlformats.org/officeDocument/2006/relationships/hyperlink" Id="rId56" Target="https://www.rcsb.org/structure/1GG5" TargetMode="External" /><Relationship Type="http://schemas.openxmlformats.org/officeDocument/2006/relationships/hyperlink" Id="rId57" Target="https://www.rcsb.org/structure/1H66" TargetMode="External" /><Relationship Type="http://schemas.openxmlformats.org/officeDocument/2006/relationships/hyperlink" Id="rId58" Target="https://www.rcsb.org/structure/1H69" TargetMode="External" /><Relationship Type="http://schemas.openxmlformats.org/officeDocument/2006/relationships/hyperlink" Id="rId59" Target="https://www.rcsb.org/structure/1KBO" TargetMode="External" /><Relationship Type="http://schemas.openxmlformats.org/officeDocument/2006/relationships/hyperlink" Id="rId60" Target="https://www.rcsb.org/structure/1KBQ" TargetMode="External" /><Relationship Type="http://schemas.openxmlformats.org/officeDocument/2006/relationships/hyperlink" Id="rId61" Target="https://www.rcsb.org/structure/1QBG" TargetMode="External" /><Relationship Type="http://schemas.openxmlformats.org/officeDocument/2006/relationships/hyperlink" Id="rId74" Target="https://www.rcsb.org/structure/1QRD" TargetMode="External" /><Relationship Type="http://schemas.openxmlformats.org/officeDocument/2006/relationships/hyperlink" Id="rId62" Target="https://www.rcsb.org/structure/2F1O" TargetMode="External" /><Relationship Type="http://schemas.openxmlformats.org/officeDocument/2006/relationships/hyperlink" Id="rId63" Target="https://www.rcsb.org/structure/3JSX" TargetMode="External" /><Relationship Type="http://schemas.openxmlformats.org/officeDocument/2006/relationships/hyperlink" Id="rId64" Target="https://www.rcsb.org/structure/5EA2" TargetMode="External" /><Relationship Type="http://schemas.openxmlformats.org/officeDocument/2006/relationships/hyperlink" Id="rId65" Target="https://www.rcsb.org/structure/5EAI" TargetMode="External" /><Relationship Type="http://schemas.openxmlformats.org/officeDocument/2006/relationships/hyperlink" Id="rId66" Target="https://www.rcsb.org/structure/6FY4" TargetMode="External" /><Relationship Type="http://schemas.openxmlformats.org/officeDocument/2006/relationships/hyperlink" Id="rId67" Target="https://www.rcsb.org/structure/6LLC" TargetMode="External" /><Relationship Type="http://schemas.openxmlformats.org/officeDocument/2006/relationships/hyperlink" Id="rId68" Target="https://www.rcsb.org/structure/8C9J" TargetMode="External" /><Relationship Type="http://schemas.openxmlformats.org/officeDocument/2006/relationships/hyperlink" Id="rId69" Target="https://www.rcsb.org/structure/8OK0" TargetMode="External" /><Relationship Type="http://schemas.openxmlformats.org/officeDocument/2006/relationships/hyperlink" Id="rId70" Target="https://www.rcsb.org/structure/8PQN" TargetMode="External" /><Relationship Type="http://schemas.openxmlformats.org/officeDocument/2006/relationships/hyperlink" Id="rId71" Target="https://www.rcsb.org/structure/8RFM" TargetMode="External" /><Relationship Type="http://schemas.openxmlformats.org/officeDocument/2006/relationships/hyperlink" Id="rId72" Target="https://www.rcsb.org/structure/8RFN" TargetMode="External" /><Relationship Type="http://schemas.openxmlformats.org/officeDocument/2006/relationships/hyperlink" Id="rId49" Target="https://www.uniprot.org/uniprotkb/P05982" TargetMode="External" /><Relationship Type="http://schemas.openxmlformats.org/officeDocument/2006/relationships/hyperlink" Id="rId48" Target="https://www.uniprot.org/uniprotkb/P15559" TargetMode="External" /><Relationship Type="http://schemas.openxmlformats.org/officeDocument/2006/relationships/hyperlink" Id="rId50" Target="https://www.wikigenes.org/e/gene/e/1728.html" TargetMode="External" /><Relationship Type="http://schemas.openxmlformats.org/officeDocument/2006/relationships/hyperlink" Id="rId51" Target="https://www.wikigenes.org/e/gene/e/24314.html" TargetMode="External" /></Relationships>
</file>

<file path=word/_rels/footnotes.xml.rels><?xml version="1.0" encoding="UTF-8"?><Relationships xmlns="http://schemas.openxmlformats.org/package/2006/relationships"><Relationship Type="http://schemas.openxmlformats.org/officeDocument/2006/relationships/hyperlink" Id="rId53" Target="https://alphafold.ebi.ac.uk/entry/P05982" TargetMode="External" /><Relationship Type="http://schemas.openxmlformats.org/officeDocument/2006/relationships/hyperlink" Id="rId52" Target="https://alphafold.ebi.ac.uk/entry/P15559" TargetMode="External" /><Relationship Type="http://schemas.openxmlformats.org/officeDocument/2006/relationships/hyperlink" Id="rId42" Target="https://maayanlab.cloud/Harmonizome/gene/NQO1" TargetMode="External" /><Relationship Type="http://schemas.openxmlformats.org/officeDocument/2006/relationships/hyperlink" Id="rId77" Target="https://reactome.org/PathwayBrowser/#/R-HSA-350562" TargetMode="External" /><Relationship Type="http://schemas.openxmlformats.org/officeDocument/2006/relationships/hyperlink" Id="rId76" Target="https://reactome.org/PathwayBrowser/#/R-HSA-9818027" TargetMode="External" /><Relationship Type="http://schemas.openxmlformats.org/officeDocument/2006/relationships/hyperlink" Id="rId47" Target="https://rgd.mcw.edu/rgdweb/report/gene/main.html?id=2503" TargetMode="External" /><Relationship Type="http://schemas.openxmlformats.org/officeDocument/2006/relationships/hyperlink" Id="rId36" Target="https://string-db.org/newstring_cgi/show_edge_details.pl?identifiers=9606.ENSP00000319788%0D9606.ENSP00000216117" TargetMode="External" /><Relationship Type="http://schemas.openxmlformats.org/officeDocument/2006/relationships/hyperlink" Id="rId37" Target="https://string-db.org/newstring_cgi/show_edge_details.pl?identifiers=9606.ENSP00000319788%0D9606.ENSP00000359258" TargetMode="External" /><Relationship Type="http://schemas.openxmlformats.org/officeDocument/2006/relationships/hyperlink" Id="rId38" Target="https://string-db.org/newstring_cgi/show_edge_details.pl?identifiers=9606.ENSP00000319788%0D9606.ENSP00000377245" TargetMode="External" /><Relationship Type="http://schemas.openxmlformats.org/officeDocument/2006/relationships/hyperlink" Id="rId39" Target="https://string-db.org/newstring_cgi/show_edge_details.pl?identifiers=9606.ENSP00000319788%0D9606.ENSP00000399805" TargetMode="External" /><Relationship Type="http://schemas.openxmlformats.org/officeDocument/2006/relationships/hyperlink" Id="rId45" Target="https://useast.ensembl.org/Homo_sapiens/Gene/Summary?g=ENSG00000181019" TargetMode="External" /><Relationship Type="http://schemas.openxmlformats.org/officeDocument/2006/relationships/hyperlink" Id="rId46" Target="https://useast.ensembl.org/Rattus_norvegicus/Gene/Summary?g=ENSRNOG00000012772" TargetMode="External" /><Relationship Type="http://schemas.openxmlformats.org/officeDocument/2006/relationships/hyperlink" Id="rId20" Target="https://www.genecards.org/cgi-bin/carddisp.pl?gene=NQO1" TargetMode="External" /><Relationship Type="http://schemas.openxmlformats.org/officeDocument/2006/relationships/hyperlink" Id="rId119" Target="https://www.gsea-msigdb.org/gsea/msigdb/human/geneset/BOQUEST_STEM_CELL_CULTURED_VS_FRESH_UP.html" TargetMode="External" /><Relationship Type="http://schemas.openxmlformats.org/officeDocument/2006/relationships/hyperlink" Id="rId105" Target="https://www.gsea-msigdb.org/gsea/msigdb/human/geneset/BROWNE_HCMV_INFECTION_20HR_DN.html" TargetMode="External" /><Relationship Type="http://schemas.openxmlformats.org/officeDocument/2006/relationships/hyperlink" Id="rId103" Target="https://www.gsea-msigdb.org/gsea/msigdb/human/geneset/CHUANG_OXIDATIVE_STRESS_RESPONSE_UP.html" TargetMode="External" /><Relationship Type="http://schemas.openxmlformats.org/officeDocument/2006/relationships/hyperlink" Id="rId113" Target="https://www.gsea-msigdb.org/gsea/msigdb/human/geneset/CONCANNON_APOPTOSIS_BY_EPOXOMICIN_UP.html" TargetMode="External" /><Relationship Type="http://schemas.openxmlformats.org/officeDocument/2006/relationships/hyperlink" Id="rId121" Target="https://www.gsea-msigdb.org/gsea/msigdb/human/geneset/DODD_NASOPHARYNGEAL_CARCINOMA_DN.html" TargetMode="External" /><Relationship Type="http://schemas.openxmlformats.org/officeDocument/2006/relationships/hyperlink" Id="rId109" Target="https://www.gsea-msigdb.org/gsea/msigdb/human/geneset/FARMER_BREAST_CANCER_BASAL_VS_LULMINAL.html" TargetMode="External" /><Relationship Type="http://schemas.openxmlformats.org/officeDocument/2006/relationships/hyperlink" Id="rId88" Target="https://www.gsea-msigdb.org/gsea/msigdb/human/geneset/GARGALOVIC_RESPONSE_TO_OXIDIZED_PHOSPHOLIPIDS_BROWN_UP.html" TargetMode="External" /><Relationship Type="http://schemas.openxmlformats.org/officeDocument/2006/relationships/hyperlink" Id="rId114" Target="https://www.gsea-msigdb.org/gsea/msigdb/human/geneset/GRABARCZYK_BCL11B_TARGETS_UP.html" TargetMode="External" /><Relationship Type="http://schemas.openxmlformats.org/officeDocument/2006/relationships/hyperlink" Id="rId104" Target="https://www.gsea-msigdb.org/gsea/msigdb/human/geneset/IBRAHIM_NRF2_UP.html" TargetMode="External" /><Relationship Type="http://schemas.openxmlformats.org/officeDocument/2006/relationships/hyperlink" Id="rId111" Target="https://www.gsea-msigdb.org/gsea/msigdb/human/geneset/JINESH_BLEBBISHIELD_TRANSFORMED_STEM_CELL_SPHERES_UP.html" TargetMode="External" /><Relationship Type="http://schemas.openxmlformats.org/officeDocument/2006/relationships/hyperlink" Id="rId83" Target="https://www.gsea-msigdb.org/gsea/msigdb/human/geneset/KEGG_MEDICUS_ENV_FACTOR_METALS_TO_KEAP1_NRF2_SIGNALIG_PATHWAY.html" TargetMode="External" /><Relationship Type="http://schemas.openxmlformats.org/officeDocument/2006/relationships/hyperlink" Id="rId90" Target="https://www.gsea-msigdb.org/gsea/msigdb/human/geneset/KEGG_MEDICUS_REFERENCE_KEAP1_NRF2_SIGNALING_PATHWAY.html" TargetMode="External" /><Relationship Type="http://schemas.openxmlformats.org/officeDocument/2006/relationships/hyperlink" Id="rId117" Target="https://www.gsea-msigdb.org/gsea/msigdb/human/geneset/KRIGE_RESPONSE_TO_TOSEDOSTAT_24HR_UP.html" TargetMode="External" /><Relationship Type="http://schemas.openxmlformats.org/officeDocument/2006/relationships/hyperlink" Id="rId120" Target="https://www.gsea-msigdb.org/gsea/msigdb/human/geneset/KRIGE_RESPONSE_TO_TOSEDOSTAT_6HR_UP.html" TargetMode="External" /><Relationship Type="http://schemas.openxmlformats.org/officeDocument/2006/relationships/hyperlink" Id="rId80" Target="https://www.gsea-msigdb.org/gsea/msigdb/human/geneset/LIAO_METASTASIS.html" TargetMode="External" /><Relationship Type="http://schemas.openxmlformats.org/officeDocument/2006/relationships/hyperlink" Id="rId115" Target="https://www.gsea-msigdb.org/gsea/msigdb/human/geneset/MA_RAT_AGING_UP.html" TargetMode="External" /><Relationship Type="http://schemas.openxmlformats.org/officeDocument/2006/relationships/hyperlink" Id="rId106" Target="https://www.gsea-msigdb.org/gsea/msigdb/human/geneset/MELLMAN_TUT1_TARGETS_DN.html" TargetMode="External" /><Relationship Type="http://schemas.openxmlformats.org/officeDocument/2006/relationships/hyperlink" Id="rId123" Target="https://www.gsea-msigdb.org/gsea/msigdb/human/geneset/PEDRIOLI_MIR31_TARGETS_DN.html" TargetMode="External" /><Relationship Type="http://schemas.openxmlformats.org/officeDocument/2006/relationships/hyperlink" Id="rId118" Target="https://www.gsea-msigdb.org/gsea/msigdb/human/geneset/PID_TAP63_PATHWAY.html" TargetMode="External" /><Relationship Type="http://schemas.openxmlformats.org/officeDocument/2006/relationships/hyperlink" Id="rId101" Target="https://www.gsea-msigdb.org/gsea/msigdb/human/geneset/REACTOME_CELLULAR_RESPONSES_TO_STIMULI.html" TargetMode="External" /><Relationship Type="http://schemas.openxmlformats.org/officeDocument/2006/relationships/hyperlink" Id="rId95" Target="https://www.gsea-msigdb.org/gsea/msigdb/human/geneset/REACTOME_CELLULAR_RESPONSE_TO_CHEMICAL_STRESS.html" TargetMode="External" /><Relationship Type="http://schemas.openxmlformats.org/officeDocument/2006/relationships/hyperlink" Id="rId94" Target="https://www.gsea-msigdb.org/gsea/msigdb/human/geneset/REACTOME_KEAP1_NFE2L2_PATHWAY.html" TargetMode="External" /><Relationship Type="http://schemas.openxmlformats.org/officeDocument/2006/relationships/hyperlink" Id="rId82" Target="https://www.gsea-msigdb.org/gsea/msigdb/human/geneset/REACTOME_METABOLISM_OF_AMINO_ACIDS_AND_DERIVATIVES.html" TargetMode="External" /><Relationship Type="http://schemas.openxmlformats.org/officeDocument/2006/relationships/hyperlink" Id="rId122" Target="https://www.gsea-msigdb.org/gsea/msigdb/human/geneset/REACTOME_METABOLISM_OF_POLYAMINES.html" TargetMode="External" /><Relationship Type="http://schemas.openxmlformats.org/officeDocument/2006/relationships/hyperlink" Id="rId91" Target="https://www.gsea-msigdb.org/gsea/msigdb/human/geneset/REACTOME_NFE2L2_REGULATING_ANTI_OXIDANT_DETOXIFICATION_ENZYMES.html" TargetMode="External" /><Relationship Type="http://schemas.openxmlformats.org/officeDocument/2006/relationships/hyperlink" Id="rId99" Target="https://www.gsea-msigdb.org/gsea/msigdb/human/geneset/REACTOME_NUCLEAR_EVENTS_MEDIATED_BY_NFE2L2.html" TargetMode="External" /><Relationship Type="http://schemas.openxmlformats.org/officeDocument/2006/relationships/hyperlink" Id="rId124" Target="https://www.gsea-msigdb.org/gsea/msigdb/human/geneset/RUTELLA_RESPONSE_TO_HGF_UP.html" TargetMode="External" /><Relationship Type="http://schemas.openxmlformats.org/officeDocument/2006/relationships/hyperlink" Id="rId110" Target="https://www.gsea-msigdb.org/gsea/msigdb/human/geneset/RUTELLA_RESPONSE_TO_HGF_VS_CSF2RB_AND_IL4_UP.html" TargetMode="External" /><Relationship Type="http://schemas.openxmlformats.org/officeDocument/2006/relationships/hyperlink" Id="rId112" Target="https://www.gsea-msigdb.org/gsea/msigdb/human/geneset/SANA_RESPONSE_TO_IFNG_DN.html" TargetMode="External" /><Relationship Type="http://schemas.openxmlformats.org/officeDocument/2006/relationships/hyperlink" Id="rId108" Target="https://www.gsea-msigdb.org/gsea/msigdb/human/geneset/SANA_TNF_SIGNALING_DN.html" TargetMode="External" /><Relationship Type="http://schemas.openxmlformats.org/officeDocument/2006/relationships/hyperlink" Id="rId125" Target="https://www.gsea-msigdb.org/gsea/msigdb/human/geneset/SENGUPTA_NASOPHARYNGEAL_CARCINOMA_WITH_LMP1_DN.html" TargetMode="External" /><Relationship Type="http://schemas.openxmlformats.org/officeDocument/2006/relationships/hyperlink" Id="rId107" Target="https://www.gsea-msigdb.org/gsea/msigdb/human/geneset/SINGH_NFE2L2_TARGETS.html" TargetMode="External" /><Relationship Type="http://schemas.openxmlformats.org/officeDocument/2006/relationships/hyperlink" Id="rId98" Target="https://www.gsea-msigdb.org/gsea/msigdb/human/geneset/WONG_MITOCHONDRIA_GENE_MODULE.html" TargetMode="External" /><Relationship Type="http://schemas.openxmlformats.org/officeDocument/2006/relationships/hyperlink" Id="rId100" Target="https://www.gsea-msigdb.org/gsea/msigdb/human/geneset/WOOD_EBV_EBNA1_TARGETS_UP.html" TargetMode="External" /><Relationship Type="http://schemas.openxmlformats.org/officeDocument/2006/relationships/hyperlink" Id="rId85" Target="https://www.gsea-msigdb.org/gsea/msigdb/human/geneset/WP_ARYL_HYDROCARBON_RECEPTOR_PATHWAY_WP2586.html" TargetMode="External" /><Relationship Type="http://schemas.openxmlformats.org/officeDocument/2006/relationships/hyperlink" Id="rId84" Target="https://www.gsea-msigdb.org/gsea/msigdb/human/geneset/WP_ARYL_HYDROCARBON_RECEPTOR_PATHWAY_WP2873.html" TargetMode="External" /><Relationship Type="http://schemas.openxmlformats.org/officeDocument/2006/relationships/hyperlink" Id="rId97" Target="https://www.gsea-msigdb.org/gsea/msigdb/human/geneset/WP_BENZENE_METABOLISM.html" TargetMode="External" /><Relationship Type="http://schemas.openxmlformats.org/officeDocument/2006/relationships/hyperlink" Id="rId86" Target="https://www.gsea-msigdb.org/gsea/msigdb/human/geneset/WP_CANCER_PATHWAYS.html" TargetMode="External" /><Relationship Type="http://schemas.openxmlformats.org/officeDocument/2006/relationships/hyperlink" Id="rId96" Target="https://www.gsea-msigdb.org/gsea/msigdb/human/geneset/WP_DOPAMINE_METABOLISM.html" TargetMode="External" /><Relationship Type="http://schemas.openxmlformats.org/officeDocument/2006/relationships/hyperlink" Id="rId93" Target="https://www.gsea-msigdb.org/gsea/msigdb/human/geneset/WP_ESTROGEN_METABOLISM_WP697.html" TargetMode="External" /><Relationship Type="http://schemas.openxmlformats.org/officeDocument/2006/relationships/hyperlink" Id="rId126" Target="https://www.gsea-msigdb.org/gsea/msigdb/human/geneset/WP_INTERACTIONS_BETWEEN_LOXL4_AND_OXIDATIVE_STRESS_PATHWAY.html" TargetMode="External" /><Relationship Type="http://schemas.openxmlformats.org/officeDocument/2006/relationships/hyperlink" Id="rId116" Target="https://www.gsea-msigdb.org/gsea/msigdb/human/geneset/WP_MALE_INFERTILITY.html" TargetMode="External" /><Relationship Type="http://schemas.openxmlformats.org/officeDocument/2006/relationships/hyperlink" Id="rId102" Target="https://www.gsea-msigdb.org/gsea/msigdb/human/geneset/WP_NRF2ARE_REGULATION.html" TargetMode="External" /><Relationship Type="http://schemas.openxmlformats.org/officeDocument/2006/relationships/hyperlink" Id="rId81" Target="https://www.gsea-msigdb.org/gsea/msigdb/human/geneset/WP_NRF2_PATHWAY.html" TargetMode="External" /><Relationship Type="http://schemas.openxmlformats.org/officeDocument/2006/relationships/hyperlink" Id="rId89" Target="https://www.gsea-msigdb.org/gsea/msigdb/human/geneset/WP_NUCLEAR_RECEPTORS_METAPATHWAY.html" TargetMode="External" /><Relationship Type="http://schemas.openxmlformats.org/officeDocument/2006/relationships/hyperlink" Id="rId87" Target="https://www.gsea-msigdb.org/gsea/msigdb/human/geneset/WP_OXIDATIVE_STRESS_RESPONSE.html" TargetMode="External" /><Relationship Type="http://schemas.openxmlformats.org/officeDocument/2006/relationships/hyperlink" Id="rId92" Target="https://www.gsea-msigdb.org/gsea/msigdb/human/geneset/WP_VITAMIN_K_METABOLISM_AND_ACTIVATION_OF_DEPENDENT_PROTEINS.html" TargetMode="External" /><Relationship Type="http://schemas.openxmlformats.org/officeDocument/2006/relationships/hyperlink" Id="rId43" Target="https://www.ncbi.nlm.nih.gov/gene/1728" TargetMode="External" /><Relationship Type="http://schemas.openxmlformats.org/officeDocument/2006/relationships/hyperlink" Id="rId44" Target="https://www.ncbi.nlm.nih.gov/gene/24314" TargetMode="External" /><Relationship Type="http://schemas.openxmlformats.org/officeDocument/2006/relationships/hyperlink" Id="rId32" Target="https://www.ncbi.nlm.nih.gov/pubmed/15763338" TargetMode="External" /><Relationship Type="http://schemas.openxmlformats.org/officeDocument/2006/relationships/hyperlink" Id="rId135" Target="https://www.ncbi.nlm.nih.gov/pubmed/15919853" TargetMode="External" /><Relationship Type="http://schemas.openxmlformats.org/officeDocument/2006/relationships/hyperlink" Id="rId27" Target="https://www.ncbi.nlm.nih.gov/pubmed/1651729" TargetMode="External" /><Relationship Type="http://schemas.openxmlformats.org/officeDocument/2006/relationships/hyperlink" Id="rId31" Target="https://www.ncbi.nlm.nih.gov/pubmed/21550378" TargetMode="External" /><Relationship Type="http://schemas.openxmlformats.org/officeDocument/2006/relationships/hyperlink" Id="rId30" Target="https://www.ncbi.nlm.nih.gov/pubmed/23920313" TargetMode="External" /><Relationship Type="http://schemas.openxmlformats.org/officeDocument/2006/relationships/hyperlink" Id="rId23" Target="https://www.ncbi.nlm.nih.gov/pubmed/25473020" TargetMode="External" /><Relationship Type="http://schemas.openxmlformats.org/officeDocument/2006/relationships/hyperlink" Id="rId26" Target="https://www.ncbi.nlm.nih.gov/pubmed/26459724" TargetMode="External" /><Relationship Type="http://schemas.openxmlformats.org/officeDocument/2006/relationships/hyperlink" Id="rId137" Target="https://www.ncbi.nlm.nih.gov/pubmed/26851240" TargetMode="External" /><Relationship Type="http://schemas.openxmlformats.org/officeDocument/2006/relationships/hyperlink" Id="rId29" Target="https://www.ncbi.nlm.nih.gov/pubmed/27390784" TargetMode="External" /><Relationship Type="http://schemas.openxmlformats.org/officeDocument/2006/relationships/hyperlink" Id="rId28" Target="https://www.ncbi.nlm.nih.gov/pubmed/27884351" TargetMode="External" /><Relationship Type="http://schemas.openxmlformats.org/officeDocument/2006/relationships/hyperlink" Id="rId22" Target="https://www.ncbi.nlm.nih.gov/pubmed/31961719" TargetMode="External" /><Relationship Type="http://schemas.openxmlformats.org/officeDocument/2006/relationships/hyperlink" Id="rId25" Target="https://www.ncbi.nlm.nih.gov/pubmed/33162398" TargetMode="External" /><Relationship Type="http://schemas.openxmlformats.org/officeDocument/2006/relationships/hyperlink" Id="rId134" Target="https://www.ncbi.nlm.nih.gov/pubmed/33648552" TargetMode="External" /><Relationship Type="http://schemas.openxmlformats.org/officeDocument/2006/relationships/hyperlink" Id="rId136" Target="https://www.ncbi.nlm.nih.gov/pubmed/3536915" TargetMode="External" /><Relationship Type="http://schemas.openxmlformats.org/officeDocument/2006/relationships/hyperlink" Id="rId24" Target="https://www.ncbi.nlm.nih.gov/pubmed/6433344" TargetMode="External" /><Relationship Type="http://schemas.openxmlformats.org/officeDocument/2006/relationships/hyperlink" Id="rId140" Target="https://www.proteinatlas.org/ENSG00000181019/single+cell+type" TargetMode="External" /><Relationship Type="http://schemas.openxmlformats.org/officeDocument/2006/relationships/hyperlink" Id="rId130" Target="https://www.proteinatlas.org/ENSG00000181019/subcellular" TargetMode="External" /><Relationship Type="http://schemas.openxmlformats.org/officeDocument/2006/relationships/hyperlink" Id="rId139" Target="https://www.proteinatlas.org/ENSG00000181019/tissue" TargetMode="External" /><Relationship Type="http://schemas.openxmlformats.org/officeDocument/2006/relationships/hyperlink" Id="rId54" Target="https://www.rcsb.org/structure/1D4A" TargetMode="External" /><Relationship Type="http://schemas.openxmlformats.org/officeDocument/2006/relationships/hyperlink" Id="rId55" Target="https://www.rcsb.org/structure/1DXO" TargetMode="External" /><Relationship Type="http://schemas.openxmlformats.org/officeDocument/2006/relationships/hyperlink" Id="rId73" Target="https://www.rcsb.org/structure/1DXQ" TargetMode="External" /><Relationship Type="http://schemas.openxmlformats.org/officeDocument/2006/relationships/hyperlink" Id="rId56" Target="https://www.rcsb.org/structure/1GG5" TargetMode="External" /><Relationship Type="http://schemas.openxmlformats.org/officeDocument/2006/relationships/hyperlink" Id="rId57" Target="https://www.rcsb.org/structure/1H66" TargetMode="External" /><Relationship Type="http://schemas.openxmlformats.org/officeDocument/2006/relationships/hyperlink" Id="rId58" Target="https://www.rcsb.org/structure/1H69" TargetMode="External" /><Relationship Type="http://schemas.openxmlformats.org/officeDocument/2006/relationships/hyperlink" Id="rId59" Target="https://www.rcsb.org/structure/1KBO" TargetMode="External" /><Relationship Type="http://schemas.openxmlformats.org/officeDocument/2006/relationships/hyperlink" Id="rId60" Target="https://www.rcsb.org/structure/1KBQ" TargetMode="External" /><Relationship Type="http://schemas.openxmlformats.org/officeDocument/2006/relationships/hyperlink" Id="rId61" Target="https://www.rcsb.org/structure/1QBG" TargetMode="External" /><Relationship Type="http://schemas.openxmlformats.org/officeDocument/2006/relationships/hyperlink" Id="rId74" Target="https://www.rcsb.org/structure/1QRD" TargetMode="External" /><Relationship Type="http://schemas.openxmlformats.org/officeDocument/2006/relationships/hyperlink" Id="rId62" Target="https://www.rcsb.org/structure/2F1O" TargetMode="External" /><Relationship Type="http://schemas.openxmlformats.org/officeDocument/2006/relationships/hyperlink" Id="rId63" Target="https://www.rcsb.org/structure/3JSX" TargetMode="External" /><Relationship Type="http://schemas.openxmlformats.org/officeDocument/2006/relationships/hyperlink" Id="rId64" Target="https://www.rcsb.org/structure/5EA2" TargetMode="External" /><Relationship Type="http://schemas.openxmlformats.org/officeDocument/2006/relationships/hyperlink" Id="rId65" Target="https://www.rcsb.org/structure/5EAI" TargetMode="External" /><Relationship Type="http://schemas.openxmlformats.org/officeDocument/2006/relationships/hyperlink" Id="rId66" Target="https://www.rcsb.org/structure/6FY4" TargetMode="External" /><Relationship Type="http://schemas.openxmlformats.org/officeDocument/2006/relationships/hyperlink" Id="rId67" Target="https://www.rcsb.org/structure/6LLC" TargetMode="External" /><Relationship Type="http://schemas.openxmlformats.org/officeDocument/2006/relationships/hyperlink" Id="rId68" Target="https://www.rcsb.org/structure/8C9J" TargetMode="External" /><Relationship Type="http://schemas.openxmlformats.org/officeDocument/2006/relationships/hyperlink" Id="rId69" Target="https://www.rcsb.org/structure/8OK0" TargetMode="External" /><Relationship Type="http://schemas.openxmlformats.org/officeDocument/2006/relationships/hyperlink" Id="rId70" Target="https://www.rcsb.org/structure/8PQN" TargetMode="External" /><Relationship Type="http://schemas.openxmlformats.org/officeDocument/2006/relationships/hyperlink" Id="rId71" Target="https://www.rcsb.org/structure/8RFM" TargetMode="External" /><Relationship Type="http://schemas.openxmlformats.org/officeDocument/2006/relationships/hyperlink" Id="rId72" Target="https://www.rcsb.org/structure/8RFN" TargetMode="External" /><Relationship Type="http://schemas.openxmlformats.org/officeDocument/2006/relationships/hyperlink" Id="rId49" Target="https://www.uniprot.org/uniprotkb/P05982" TargetMode="External" /><Relationship Type="http://schemas.openxmlformats.org/officeDocument/2006/relationships/hyperlink" Id="rId48" Target="https://www.uniprot.org/uniprotkb/P15559" TargetMode="External" /><Relationship Type="http://schemas.openxmlformats.org/officeDocument/2006/relationships/hyperlink" Id="rId50" Target="https://www.wikigenes.org/e/gene/e/1728.html" TargetMode="External" /><Relationship Type="http://schemas.openxmlformats.org/officeDocument/2006/relationships/hyperlink" Id="rId51" Target="https://www.wikigenes.org/e/gene/e/2431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2025-03-12T03:43:31Z</dcterms:created>
  <dcterms:modified xsi:type="dcterms:W3CDTF">2025-03-12T03:43:31Z</dcterms:modified>
</cp:coreProperties>
</file>

<file path=docProps/custom.xml><?xml version="1.0" encoding="utf-8"?>
<Properties xmlns="http://schemas.openxmlformats.org/officeDocument/2006/custom-properties" xmlns:vt="http://schemas.openxmlformats.org/officeDocument/2006/docPropsVTypes"/>
</file>