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numPr>
          <w:ilvl w:val="0"/>
          <w:numId w:val="1001"/>
        </w:numPr>
        <w:pStyle w:val="Compact"/>
      </w:pPr>
      <w:r>
        <w:t xml:space="preserve">Matrix Metallopeptidase 13, Collagenase 3, CLG3, Matrix Metalloproteinase 13 (Collagenase 3), MMP-13, Matrix Metalloproteinase-13, EC 3.4.24.35, EC 3.4.24.22, EC 3.4.24.24, EC 3.4.24.65, EC 3.4.24.-, EC 3.4.24.7, EC 3.4.24, MANDP1, MDST [</w:t>
      </w:r>
      <w:hyperlink r:id="rId20">
        <w:r>
          <w:rPr>
            <w:rStyle w:val="Hyperlink"/>
          </w:rPr>
          <w:t xml:space="preserve">https://www.genecards.org/cgi-bin/carddisp.pl?gene=MMP13</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2"/>
        </w:numPr>
        <w:pStyle w:val="Compact"/>
      </w:pPr>
      <w:r>
        <w:t xml:space="preserve">Elevated gene expression of MMP13 was associated with increased malignancy and metastasis in breast cancer [PMID: 38251858, PMID: 19787229].</w:t>
      </w:r>
    </w:p>
    <w:p>
      <w:pPr>
        <w:numPr>
          <w:ilvl w:val="0"/>
          <w:numId w:val="1002"/>
        </w:numPr>
        <w:pStyle w:val="Compact"/>
      </w:pPr>
      <w:r>
        <w:t xml:space="preserve">In an orthotopic breast cancer mouse model, GREM1 overexpression enhanced the gene expression of MMP13 via activation of the STAT3 transcription factor. GREM1 knockdown showed reduced tumor growth rates and lung metastasis, implicating the STAT3-MMP13 pathway in the progression of breast cancer metastasis [PMID: 33287358].</w:t>
      </w:r>
    </w:p>
    <w:p>
      <w:pPr>
        <w:numPr>
          <w:ilvl w:val="0"/>
          <w:numId w:val="1002"/>
        </w:numPr>
        <w:pStyle w:val="Compact"/>
      </w:pPr>
      <w:r>
        <w:t xml:space="preserve">Breast tumors with the highest levels of MMP13 mRNA were significantly associated with poor metastasis-free survival (MFS), MMP13 and ETV4 gene expression are associated with poor prognosis in breast cancer [PMID: 29996935].</w:t>
      </w:r>
    </w:p>
    <w:p>
      <w:pPr>
        <w:numPr>
          <w:ilvl w:val="0"/>
          <w:numId w:val="1002"/>
        </w:numPr>
        <w:pStyle w:val="Compact"/>
      </w:pPr>
      <w:r>
        <w:t xml:space="preserve">Increased MMP13 mRNA expression levels correlated with axillary-node metastasis in breast cancer [PMID: 23317273].</w:t>
      </w:r>
    </w:p>
    <w:p>
      <w:pPr>
        <w:numPr>
          <w:ilvl w:val="0"/>
          <w:numId w:val="1002"/>
        </w:numPr>
        <w:pStyle w:val="Compact"/>
      </w:pPr>
      <w:r>
        <w:t xml:space="preserve">During progression of mammary carcinomas in the polyoma virus middle T oncogene mouse model (MMTV-PyMT), Mmp13 mRNA was strongly upregulated concurrently with the transition to invasive and metastatic carcinomas [PMID: 18698413].</w:t>
      </w:r>
    </w:p>
    <w:bookmarkEnd w:id="22"/>
    <w:bookmarkStart w:id="23" w:name="summary-of-protein-family-and-structure"/>
    <w:p>
      <w:pPr>
        <w:pStyle w:val="Heading1"/>
      </w:pPr>
      <w:r>
        <w:t xml:space="preserve">3. Summary of Protein Family and Structure</w:t>
      </w:r>
    </w:p>
    <w:p>
      <w:pPr>
        <w:numPr>
          <w:ilvl w:val="0"/>
          <w:numId w:val="1003"/>
        </w:numPr>
        <w:pStyle w:val="Compact"/>
      </w:pPr>
      <w:r>
        <w:t xml:space="preserve">Protein Accession: P45452</w:t>
      </w:r>
    </w:p>
    <w:p>
      <w:pPr>
        <w:numPr>
          <w:ilvl w:val="0"/>
          <w:numId w:val="1003"/>
        </w:numPr>
        <w:pStyle w:val="Compact"/>
      </w:pPr>
      <w:r>
        <w:t xml:space="preserve">Size: 471 amino acids</w:t>
      </w:r>
    </w:p>
    <w:p>
      <w:pPr>
        <w:numPr>
          <w:ilvl w:val="0"/>
          <w:numId w:val="1003"/>
        </w:numPr>
        <w:pStyle w:val="Compact"/>
      </w:pPr>
      <w:r>
        <w:t xml:space="preserve">Molecular mass: 53820 Da</w:t>
      </w:r>
    </w:p>
    <w:p>
      <w:pPr>
        <w:numPr>
          <w:ilvl w:val="0"/>
          <w:numId w:val="1003"/>
        </w:numPr>
        <w:pStyle w:val="Compact"/>
      </w:pPr>
      <w:r>
        <w:t xml:space="preserve">Domains: MetalloPept_cat_dom_sf, Peptidase_Metallo, Hemopexin-like_dom, Hemopexin-like_dom_sf, Hemopexin-like_repeat, Hemopexin_CS, M10A_MMP, Pept_M10_metallopeptidase, Pept_M10A, Pept_M10A_Zn_BS, Peptidoglycan-bd-like, PGBD-like_sf</w:t>
      </w:r>
    </w:p>
    <w:p>
      <w:pPr>
        <w:numPr>
          <w:ilvl w:val="0"/>
          <w:numId w:val="1003"/>
        </w:numPr>
        <w:pStyle w:val="Compact"/>
      </w:pPr>
      <w:r>
        <w:t xml:space="preserve">Blocks: Hemopexin repeat, Matrixin, Putative peptidoglycan binding domain 1</w:t>
      </w:r>
    </w:p>
    <w:p>
      <w:pPr>
        <w:numPr>
          <w:ilvl w:val="0"/>
          <w:numId w:val="1003"/>
        </w:numPr>
        <w:pStyle w:val="Compact"/>
      </w:pPr>
      <w:r>
        <w:t xml:space="preserve">Family: Belongs to the peptidase M10A family</w:t>
      </w:r>
    </w:p>
    <w:p>
      <w:pPr>
        <w:numPr>
          <w:ilvl w:val="0"/>
          <w:numId w:val="1003"/>
        </w:numPr>
        <w:pStyle w:val="Compact"/>
      </w:pPr>
      <w:r>
        <w:t xml:space="preserve">The matrix metalloproteinases (MMPs) are a family of 23 enzymes in humans that facilitate extracellular matrix (ECM) turnover and breakdown in physiology and pathology [PMID: 12110122, PMID: 8576151]. Plays a role in the degradation of extracellular matrix proteins, including fibrillar collagen and fibronectin [PMID: 8207000]. The</w:t>
      </w:r>
      <w:r>
        <w:t xml:space="preserve"> </w:t>
      </w:r>
      <w:r>
        <w:t xml:space="preserve">‘</w:t>
      </w:r>
      <w:r>
        <w:t xml:space="preserve">classical</w:t>
      </w:r>
      <w:r>
        <w:t xml:space="preserve">’</w:t>
      </w:r>
      <w:r>
        <w:t xml:space="preserve"> </w:t>
      </w:r>
      <w:r>
        <w:t xml:space="preserve">collagenases (MMP-1, MMP-8 and MMP-13) have differing substrate specificities for collagens I, II and III, with MMP-13 showing a preference for type II collagen [PMID: 8576151]. Plays a role in wound healing, tissue remodeling, cartilage degradation, bone development, bone mineralization and ossification [PMID: 17623656].</w:t>
      </w:r>
    </w:p>
    <w:p>
      <w:pPr>
        <w:numPr>
          <w:ilvl w:val="0"/>
          <w:numId w:val="1003"/>
        </w:numPr>
        <w:pStyle w:val="Compact"/>
      </w:pPr>
      <w:r>
        <w:t xml:space="preserve">Proteinase-sensitive cleavage sites in the aggrecan interglobular domain (IGD) have been identified for many of the human MMPs. The major MMP expressed by chondrocytes stimulated with retinoic acid to degrade their matrix is collagenase-3 or MMP-13. MMP-13 cleaves cartilage aggrecan in the IGD at the site (..PEN314-FFG..) identified for other members of the MMP family, and also at a site (..VKP384-VFE..) not previously observed for other proteinases [PMID: 8603731].</w:t>
      </w:r>
    </w:p>
    <w:p>
      <w:pPr>
        <w:numPr>
          <w:ilvl w:val="0"/>
          <w:numId w:val="1003"/>
        </w:numPr>
        <w:pStyle w:val="Compact"/>
      </w:pPr>
      <w:r>
        <w:t xml:space="preserve">Nucleotide sequence analysis of about 1 kb of the 5’-flanking region of the collagenase-3 (MMP13) gene revealed the presence of a TATA box, an AP-1 motif, a PEA-3 consensus sequence, an osteoblast specific element (OSE-2), and a TGF-beta inhibitory element. The presence of this AP-1 functional site, which is able to confer responsiveness to a variety of tumor promoters and oncogene products, may contribute to explaining the high-level expression of collagenase-3 in breast carcinomas and degenerative joint diseases [PMID: 9119388].</w:t>
      </w:r>
    </w:p>
    <w:p>
      <w:pPr>
        <w:numPr>
          <w:ilvl w:val="0"/>
          <w:numId w:val="1003"/>
        </w:numPr>
        <w:pStyle w:val="Compact"/>
      </w:pPr>
      <w:r>
        <w:t xml:space="preserve">Recombinant MMP-13 cleaved type II collagen to give characteristic 3/4 and 1/4 fragments; however, MMP-13 turned over type II collagen at least 10 times faster than MMP-1.MMP-13 cleaved type II collagen at the same bond as MMP-1, but this was then followed by a secondary cleavage that removed three amino acids from the 1/4 fragment amino terminus. The expression of MMP-13 in osteoarthritic cartilage and its activity against type II collagen suggest that the enzyme plays a significant role in cartilage collagen degradation [PMID: 8609233].</w:t>
      </w:r>
    </w:p>
    <w:p>
      <w:pPr>
        <w:numPr>
          <w:ilvl w:val="0"/>
          <w:numId w:val="1003"/>
        </w:numPr>
        <w:pStyle w:val="Compact"/>
      </w:pPr>
      <w:r>
        <w:t xml:space="preserve">Degrade members of the small leucine-rich repeat proteoglycans (SLRP) family, such as biglycan and fibromodulin, involved in collagen fibril formation/interaction [PMID: 16507124].</w:t>
      </w:r>
    </w:p>
    <w:p>
      <w:pPr>
        <w:numPr>
          <w:ilvl w:val="0"/>
          <w:numId w:val="1003"/>
        </w:numPr>
        <w:pStyle w:val="Compact"/>
      </w:pPr>
      <w:r>
        <w:t xml:space="preserve">The C-terminal domain is only essential for the triple helicase activity of collagenase-3. Binding of procollagenase-3 and active collagenase-3 to type I collagen is mediated by the C-terminal domain [PMID: 9065415].</w:t>
      </w:r>
    </w:p>
    <w:bookmarkEnd w:id="23"/>
    <w:bookmarkStart w:id="33" w:name="X60939f3bb465ccf83310a8eb7c5d797ffd9b545"/>
    <w:p>
      <w:pPr>
        <w:pStyle w:val="Heading1"/>
      </w:pPr>
      <w:r>
        <w:t xml:space="preserve">4. Proteins Known to Interact with Gene Product</w:t>
      </w:r>
    </w:p>
    <w:bookmarkStart w:id="25" w:name="interactions-with-experimental-support"/>
    <w:p>
      <w:pPr>
        <w:pStyle w:val="Heading2"/>
      </w:pPr>
      <w:r>
        <w:t xml:space="preserve">Interactions with experimental support</w:t>
      </w:r>
    </w:p>
    <w:p>
      <w:pPr>
        <w:numPr>
          <w:ilvl w:val="0"/>
          <w:numId w:val="1004"/>
        </w:numPr>
        <w:pStyle w:val="Compact"/>
      </w:pPr>
      <w:r>
        <w:rPr>
          <w:bCs/>
          <w:b/>
        </w:rPr>
        <w:t xml:space="preserve">CCL7</w:t>
      </w:r>
      <w:r>
        <w:t xml:space="preserve"> </w:t>
      </w:r>
      <w:r>
        <w:t xml:space="preserve">C-C motif chemokine 7; Chemotactic factor that attracts monocytes and eosinophils, but not neutrophils. Augments monocyte anti-tumor activity. Also induces the release of gelatinase B. This protein can bind heparin. Binds to CCR1, CCR2 and CCR3. [PMID: 10947989, PMID: 12149192]</w:t>
      </w:r>
    </w:p>
    <w:p>
      <w:pPr>
        <w:numPr>
          <w:ilvl w:val="0"/>
          <w:numId w:val="1004"/>
        </w:numPr>
        <w:pStyle w:val="Compact"/>
      </w:pPr>
      <w:r>
        <w:rPr>
          <w:bCs/>
          <w:b/>
        </w:rPr>
        <w:t xml:space="preserve">MMP13</w:t>
      </w:r>
      <w:r>
        <w:t xml:space="preserve"> </w:t>
      </w:r>
      <w:r>
        <w:t xml:space="preserve">Collagenase 3; Plays a role in the degradation of extracellular matrix proteins including fibrillar collagen, fibronectin, TNC and ACAN. Cleaves triple helical collagens, including type I, type II and type III collagen, but has the highest activity with soluble type II collagen. Can also degrade collagen type IV, type XIV and type X. May also function by activating or degrading key regulatory proteins, such as TGFB1 and CCN2. Plays a role in wound healing, tissue remodeling, cartilage degradation, bone development, bone mineralization and ossification. [PMID: 10074939, PMID: 10074939]</w:t>
      </w:r>
    </w:p>
    <w:p>
      <w:pPr>
        <w:numPr>
          <w:ilvl w:val="0"/>
          <w:numId w:val="1004"/>
        </w:numPr>
        <w:pStyle w:val="Compact"/>
      </w:pPr>
      <w:r>
        <w:rPr>
          <w:bCs/>
          <w:b/>
        </w:rPr>
        <w:t xml:space="preserve">ADAMTS5</w:t>
      </w:r>
      <w:r>
        <w:t xml:space="preserve"> </w:t>
      </w:r>
      <w:r>
        <w:t xml:space="preserve">A disintegrin and metalloproteinase with thrombospondin motifs 5; Metalloproteinase that plays an important role in connective tissue organization, development, inflammation, arthritis, and cell migration. ADAMTS5 is an extracellular matrix (ECM) degrading enzyme that show proteolytic activity toward the hyalectan group of chondroitin sulfate proteoglycans (CSPGs) including aggrecan, versican, brevican and neurocan. Cleavage within the hyalectans occurs at Glu-Xaa recognition motifs. [PMID: 11032846]</w:t>
      </w:r>
    </w:p>
    <w:p>
      <w:pPr>
        <w:numPr>
          <w:ilvl w:val="0"/>
          <w:numId w:val="1004"/>
        </w:numPr>
        <w:pStyle w:val="Compact"/>
      </w:pPr>
      <w:r>
        <w:rPr>
          <w:bCs/>
          <w:b/>
        </w:rPr>
        <w:t xml:space="preserve">BCAN</w:t>
      </w:r>
      <w:r>
        <w:t xml:space="preserve"> </w:t>
      </w:r>
      <w:r>
        <w:t xml:space="preserve">Brevican core protein; May play a role in the terminally differentiating and the adult nervous system during postnatal development. Could stabilize interactions between hyaluronan (HA) and brain proteoglycans; Belongs to the aggrecan/versican proteoglycan family. [PMID: 10986281]</w:t>
      </w:r>
    </w:p>
    <w:p>
      <w:pPr>
        <w:numPr>
          <w:ilvl w:val="0"/>
          <w:numId w:val="1004"/>
        </w:numPr>
        <w:pStyle w:val="Compact"/>
      </w:pPr>
      <w:r>
        <w:rPr>
          <w:bCs/>
          <w:b/>
        </w:rPr>
        <w:t xml:space="preserve">COL2A1</w:t>
      </w:r>
      <w:r>
        <w:t xml:space="preserve"> </w:t>
      </w:r>
      <w:r>
        <w:t xml:space="preserve">Collagen alpha-1(II) chain; Type II collagen is specific for cartilaginous tissues. It is essential for the normal embryonic development of the skeleton, for linear growth and for the ability of cartilage to resist compressive forces. [PMID: 8609233]</w:t>
      </w:r>
    </w:p>
    <w:p>
      <w:pPr>
        <w:numPr>
          <w:ilvl w:val="0"/>
          <w:numId w:val="1004"/>
        </w:numPr>
        <w:pStyle w:val="Compact"/>
      </w:pPr>
      <w:r>
        <w:rPr>
          <w:bCs/>
          <w:b/>
        </w:rPr>
        <w:t xml:space="preserve">CXCL8</w:t>
      </w:r>
      <w:r>
        <w:t xml:space="preserve"> </w:t>
      </w:r>
      <w:r>
        <w:t xml:space="preserve">Interleukin-8; IL-8 is a chemotactic factor that attracts neutrophils, basophils, and T-cells, but not monocytes. It is also involved in neutrophil activation. It is released from several cell types in response to an inflammatory stimulus. IL-8(6-77) has a 5-10-fold higher activity on neutrophil activation, IL-8(5-77) has increased activity on neutrophil activation and IL-8(7-77) has a higher affinity to receptors CXCR1 and CXCR2 as compared to IL-8(1-77), respectively. [PMID: 17375198]</w:t>
      </w:r>
    </w:p>
    <w:p>
      <w:pPr>
        <w:numPr>
          <w:ilvl w:val="0"/>
          <w:numId w:val="1004"/>
        </w:numPr>
        <w:pStyle w:val="Compact"/>
      </w:pPr>
      <w:r>
        <w:rPr>
          <w:bCs/>
          <w:b/>
        </w:rPr>
        <w:t xml:space="preserve">F12</w:t>
      </w:r>
      <w:r>
        <w:t xml:space="preserve"> </w:t>
      </w:r>
      <w:r>
        <w:t xml:space="preserve">Coagulation factor XIIa heavy chain; Factor XII is a serum glycoprotein that participates in the initiation of blood coagulation, fibrinolysis, and the generation of bradykinin and angiotensin. Prekallikrein is cleaved by factor XII to form kallikrein, which then cleaves factor XII first to alpha-factor XIIa and then trypsin cleaves it to beta-factor XIIa. Alpha-factor XIIa activates factor XI to factor XIa. [PMID: 10930399]</w:t>
      </w:r>
    </w:p>
    <w:p>
      <w:pPr>
        <w:numPr>
          <w:ilvl w:val="0"/>
          <w:numId w:val="1004"/>
        </w:numPr>
        <w:pStyle w:val="Compact"/>
      </w:pPr>
      <w:r>
        <w:rPr>
          <w:bCs/>
          <w:b/>
        </w:rPr>
        <w:t xml:space="preserve">FBXO7</w:t>
      </w:r>
      <w:r>
        <w:t xml:space="preserve"> </w:t>
      </w:r>
      <w:r>
        <w:t xml:space="preserve">F-box only protein 7; Substrate recognition component of a SCF (SKP1-CUL1-F-box protein) E3 ubiquitin-protein ligase complex which mediates the ubiquitination and subsequent proteasomal degradation of target proteins. Recognizes BIRC2 and DLGAP5. Plays a role downstream of PINK1 in the clearance of damaged mitochondria via selective autophagy (mitophagy) by targeting PRKN to dysfunctional depolarized mitochondria. Promotes MFN1 ubiquitination. [PMID: 27503909]</w:t>
      </w:r>
    </w:p>
    <w:p>
      <w:pPr>
        <w:numPr>
          <w:ilvl w:val="0"/>
          <w:numId w:val="1004"/>
        </w:numPr>
        <w:pStyle w:val="Compact"/>
      </w:pPr>
      <w:r>
        <w:rPr>
          <w:bCs/>
          <w:b/>
        </w:rPr>
        <w:t xml:space="preserve">LRP1</w:t>
      </w:r>
      <w:r>
        <w:t xml:space="preserve"> </w:t>
      </w:r>
      <w:r>
        <w:t xml:space="preserve">Low-density lipoprotein receptor-related protein 1 intracellular domain; Endocytic receptor involved in endocytosis and in phagocytosis of apoptotic cells. Required for early embryonic development. Involved in cellular lipid homeostasis. Involved in the plasma clearance of chylomicron remnants and activated LRPAP1 (alpha 2- macroglobulin), as well as the local metabolism of complexes between plasminogen activators and their endogenous inhibitors. [PMID: 10514495]</w:t>
      </w:r>
    </w:p>
    <w:p>
      <w:pPr>
        <w:numPr>
          <w:ilvl w:val="0"/>
          <w:numId w:val="1004"/>
        </w:numPr>
        <w:pStyle w:val="Compact"/>
      </w:pPr>
      <w:r>
        <w:rPr>
          <w:bCs/>
          <w:b/>
        </w:rPr>
        <w:t xml:space="preserve">MMP14</w:t>
      </w:r>
      <w:r>
        <w:t xml:space="preserve"> </w:t>
      </w:r>
      <w:r>
        <w:t xml:space="preserve">Matrix metalloproteinase-14; Endopeptidase that degrades various components of the extracellular matrix such as collagen. Activates progelatinase A. Essential for pericellular collagenolysis and modeling of skeletal and extraskeletal connective tissues during development (By similarity). May be involved in actin cytoskeleton reorganization by cleaving PTK7. Acts as a positive regulator of cell growth and migration via activation of MMP15. Involved in the formation of the fibrovascular tissues in association with pro-MMP2. [PMID: 8663255]</w:t>
      </w:r>
    </w:p>
    <w:p>
      <w:pPr>
        <w:numPr>
          <w:ilvl w:val="0"/>
          <w:numId w:val="1004"/>
        </w:numPr>
        <w:pStyle w:val="Compact"/>
      </w:pPr>
      <w:r>
        <w:rPr>
          <w:bCs/>
          <w:b/>
        </w:rPr>
        <w:t xml:space="preserve">TIMP3</w:t>
      </w:r>
      <w:r>
        <w:t xml:space="preserve"> </w:t>
      </w:r>
      <w:r>
        <w:t xml:space="preserve">Metalloproteinase inhibitor 3; Complexes with metalloproteinases (such as collagenases) and irreversibly inactivates them by binding to their catalytic zinc cofactor. May form part of a tissue-specific acute response to remodeling stimuli. Known to act on MMP-1, MMP-2, MMP-3, MMP-7, MMP-9, MMP-13, MMP-14 and MMP-15. [PMID: 9065415]</w:t>
      </w:r>
    </w:p>
    <w:p>
      <w:pPr>
        <w:numPr>
          <w:ilvl w:val="0"/>
          <w:numId w:val="1004"/>
        </w:numPr>
        <w:pStyle w:val="Compact"/>
      </w:pPr>
      <w:r>
        <w:rPr>
          <w:bCs/>
          <w:b/>
        </w:rPr>
        <w:t xml:space="preserve">TIMP2</w:t>
      </w:r>
      <w:r>
        <w:t xml:space="preserve"> </w:t>
      </w:r>
      <w:r>
        <w:t xml:space="preserve">Metalloproteinase inhibitor 2; Complexes with metalloproteinases (such as collagenases) and irreversibly inactivates them by binding to their catalytic zinc cofactor. Known to act on MMP-1, MMP-2, MMP-3, MMP-7, MMP-8, MMP-9, MMP-10, MMP-13, MMP-14, MMP-15, MMP-16 and MMP-19. Belongs to the protease inhibitor I35 (TIMP) family. [</w:t>
      </w:r>
      <w:hyperlink r:id="rId24">
        <w:r>
          <w:rPr>
            <w:rStyle w:val="Hyperlink"/>
          </w:rPr>
          <w:t xml:space="preserve">https://string-db.org/newstring_cgi/show_edge_details.pl?identifiers=9606.ENSP00000260302 9606.ENSP00000262768</w:t>
        </w:r>
      </w:hyperlink>
      <w:r>
        <w:t xml:space="preserve">]</w:t>
      </w:r>
    </w:p>
    <w:bookmarkEnd w:id="25"/>
    <w:bookmarkStart w:id="32" w:name="interactions-with-text-mining-support"/>
    <w:p>
      <w:pPr>
        <w:pStyle w:val="Heading2"/>
      </w:pPr>
      <w:r>
        <w:t xml:space="preserve">Interactions with text mining support</w:t>
      </w:r>
    </w:p>
    <w:p>
      <w:pPr>
        <w:numPr>
          <w:ilvl w:val="0"/>
          <w:numId w:val="1005"/>
        </w:numPr>
        <w:pStyle w:val="Compact"/>
      </w:pPr>
      <w:r>
        <w:rPr>
          <w:bCs/>
          <w:b/>
        </w:rPr>
        <w:t xml:space="preserve">TIMP1</w:t>
      </w:r>
      <w:r>
        <w:t xml:space="preserve"> </w:t>
      </w:r>
      <w:r>
        <w:t xml:space="preserve">Metalloproteinase inhibitor 1; Metalloproteinase inhibitor that functions by forming one to one complexes with target metalloproteinases, such as collagenases, and irreversibly inactivates them by binding to their catalytic zinc cofactor. Acts on MMP1, MMP2, MMP3, MMP7, MMP8, MMP9, MMP10, MMP11, MMP12, MMP13 and MMP16. Does not act on MMP14. Also functions as a growth factor that regulates cell differentiation, migration and cell death and activates cellular signaling cascades via CD63 and ITGB1. Plays a role in integrin signaling. [</w:t>
      </w:r>
      <w:hyperlink r:id="rId26">
        <w:r>
          <w:rPr>
            <w:rStyle w:val="Hyperlink"/>
          </w:rPr>
          <w:t xml:space="preserve">https://string-db.org/newstring_cgi/show_edge_details.pl?identifiers=9606.ENSP00000260302 9606.ENSP00000218388</w:t>
        </w:r>
      </w:hyperlink>
      <w:r>
        <w:t xml:space="preserve">]</w:t>
      </w:r>
    </w:p>
    <w:p>
      <w:pPr>
        <w:numPr>
          <w:ilvl w:val="0"/>
          <w:numId w:val="1005"/>
        </w:numPr>
        <w:pStyle w:val="Compact"/>
      </w:pPr>
      <w:r>
        <w:rPr>
          <w:bCs/>
          <w:b/>
        </w:rPr>
        <w:t xml:space="preserve">ADAMTS3</w:t>
      </w:r>
      <w:r>
        <w:t xml:space="preserve"> </w:t>
      </w:r>
      <w:r>
        <w:t xml:space="preserve">A disintegrin and metalloproteinase with thrombospondin motifs 3; Cleaves the propeptides of type II collagen prior to fibril assembly. Does not act on types I and III collagens. [</w:t>
      </w:r>
      <w:hyperlink r:id="rId27">
        <w:r>
          <w:rPr>
            <w:rStyle w:val="Hyperlink"/>
          </w:rPr>
          <w:t xml:space="preserve">https://string-db.org/newstring_cgi/show_edge_details.pl?identifiers=9606.ENSP00000260302 9606.ENSP00000286657</w:t>
        </w:r>
      </w:hyperlink>
      <w:r>
        <w:t xml:space="preserve">]</w:t>
      </w:r>
    </w:p>
    <w:p>
      <w:pPr>
        <w:numPr>
          <w:ilvl w:val="0"/>
          <w:numId w:val="1005"/>
        </w:numPr>
        <w:pStyle w:val="Compact"/>
      </w:pPr>
      <w:r>
        <w:rPr>
          <w:bCs/>
          <w:b/>
        </w:rPr>
        <w:t xml:space="preserve">COL10A1</w:t>
      </w:r>
      <w:r>
        <w:t xml:space="preserve"> </w:t>
      </w:r>
      <w:r>
        <w:t xml:space="preserve">Collagen alpha-1(X) chain; Type X collagen is a product of hypertrophic chondrocytes and has been localized to presumptive mineralization zones of hyaline cartilage. [</w:t>
      </w:r>
      <w:hyperlink r:id="rId28">
        <w:r>
          <w:rPr>
            <w:rStyle w:val="Hyperlink"/>
          </w:rPr>
          <w:t xml:space="preserve">https://string-db.org/newstring_cgi/show_edge_details.pl?identifiers=9606.ENSP00000260302 9606.ENSP00000327368</w:t>
        </w:r>
      </w:hyperlink>
      <w:r>
        <w:t xml:space="preserve">]</w:t>
      </w:r>
    </w:p>
    <w:p>
      <w:pPr>
        <w:numPr>
          <w:ilvl w:val="0"/>
          <w:numId w:val="1005"/>
        </w:numPr>
        <w:pStyle w:val="Compact"/>
      </w:pPr>
      <w:r>
        <w:rPr>
          <w:bCs/>
          <w:b/>
        </w:rPr>
        <w:t xml:space="preserve">ADAMTS4</w:t>
      </w:r>
      <w:r>
        <w:t xml:space="preserve"> </w:t>
      </w:r>
      <w:r>
        <w:t xml:space="preserve">A disintegrin and metalloproteinase with thrombospondin motifs 4; Cleaves aggrecan, a cartilage proteoglycan, and may be involved in its turnover. May play an important role in the destruction of aggrecan in arthritic diseases. Could also be a critical factor in the exacerbation of neurodegeneration in Alzheimer disease. Cleaves aggrecan at the</w:t>
      </w:r>
      <w:r>
        <w:t xml:space="preserve"> </w:t>
      </w:r>
      <w:r>
        <w:t xml:space="preserve">‘</w:t>
      </w:r>
      <w:r>
        <w:t xml:space="preserve">392-Glu-|-Ala-393</w:t>
      </w:r>
      <w:r>
        <w:t xml:space="preserve">’</w:t>
      </w:r>
      <w:r>
        <w:t xml:space="preserve"> </w:t>
      </w:r>
      <w:r>
        <w:t xml:space="preserve">site. [</w:t>
      </w:r>
      <w:hyperlink r:id="rId29">
        <w:r>
          <w:rPr>
            <w:rStyle w:val="Hyperlink"/>
          </w:rPr>
          <w:t xml:space="preserve">https://string-db.org/newstring_cgi/show_edge_details.pl?identifiers=9606.ENSP00000260302 9606.ENSP00000356975</w:t>
        </w:r>
      </w:hyperlink>
      <w:r>
        <w:t xml:space="preserve">]</w:t>
      </w:r>
    </w:p>
    <w:p>
      <w:pPr>
        <w:numPr>
          <w:ilvl w:val="0"/>
          <w:numId w:val="1005"/>
        </w:numPr>
        <w:pStyle w:val="Compact"/>
      </w:pPr>
      <w:r>
        <w:rPr>
          <w:bCs/>
          <w:b/>
        </w:rPr>
        <w:t xml:space="preserve">RUNX2</w:t>
      </w:r>
      <w:r>
        <w:t xml:space="preserve"> </w:t>
      </w:r>
      <w:r>
        <w:t xml:space="preserve">Runt-related transcription factor 2; Transcription factor involved in osteoblastic differentiation and skeletal morphogenesis. Essential for the maturation of osteoblasts and both intramembranous and endochondral ossification. CBF binds to the core site, 5’-PYGPYGGT-3’, of a number of enhancers and promoters, including murine leukemia virus, polyomavirus enhancer, T-cell receptor enhancers, osteocalcin, osteopontin, bone sialoprotein, alpha 1(I) collagen, LCK, IL-3 and GM-CSF promoters. [</w:t>
      </w:r>
      <w:hyperlink r:id="rId30">
        <w:r>
          <w:rPr>
            <w:rStyle w:val="Hyperlink"/>
          </w:rPr>
          <w:t xml:space="preserve">https://string-db.org/newstring_cgi/show_edge_details.pl?identifiers=9606.ENSP00000260302 9606.ENSP00000360493</w:t>
        </w:r>
      </w:hyperlink>
      <w:r>
        <w:t xml:space="preserve">]</w:t>
      </w:r>
    </w:p>
    <w:p>
      <w:pPr>
        <w:numPr>
          <w:ilvl w:val="0"/>
          <w:numId w:val="1005"/>
        </w:numPr>
        <w:pStyle w:val="Compact"/>
      </w:pPr>
      <w:r>
        <w:rPr>
          <w:bCs/>
          <w:b/>
        </w:rPr>
        <w:t xml:space="preserve">ACAN</w:t>
      </w:r>
      <w:r>
        <w:t xml:space="preserve"> </w:t>
      </w:r>
      <w:r>
        <w:t xml:space="preserve">Aggrecan core protein 2; This proteoglycan is a major component of extracellular matrix of cartilagenous tissues. A major function of this protein is to resist compression in cartilage. It binds avidly to hyaluronic acid via an N-terminal globular region. [</w:t>
      </w:r>
      <w:hyperlink r:id="rId31">
        <w:r>
          <w:rPr>
            <w:rStyle w:val="Hyperlink"/>
          </w:rPr>
          <w:t xml:space="preserve">https://string-db.org/newstring_cgi/show_edge_details.pl?identifiers=9606.ENSP00000260302 9606.ENSP00000387356</w:t>
        </w:r>
      </w:hyperlink>
      <w:r>
        <w:t xml:space="preserve">]</w:t>
      </w:r>
    </w:p>
    <w:bookmarkEnd w:id="32"/>
    <w:bookmarkEnd w:id="33"/>
    <w:bookmarkStart w:id="91" w:name="links-to-gene-databases"/>
    <w:p>
      <w:pPr>
        <w:pStyle w:val="Heading1"/>
      </w:pPr>
      <w:r>
        <w:t xml:space="preserve">5. Links to Gene Databases</w:t>
      </w:r>
    </w:p>
    <w:p>
      <w:pPr>
        <w:numPr>
          <w:ilvl w:val="0"/>
          <w:numId w:val="1006"/>
        </w:numPr>
        <w:pStyle w:val="Compact"/>
      </w:pPr>
      <w:r>
        <w:t xml:space="preserve">GeneCards (human):</w:t>
      </w:r>
      <w:r>
        <w:t xml:space="preserve"> </w:t>
      </w:r>
      <w:hyperlink r:id="rId20">
        <w:r>
          <w:rPr>
            <w:rStyle w:val="Hyperlink"/>
          </w:rPr>
          <w:t xml:space="preserve">https://www.genecards.org/cgi-bin/carddisp.pl?gene=MMP13</w:t>
        </w:r>
      </w:hyperlink>
    </w:p>
    <w:p>
      <w:pPr>
        <w:numPr>
          <w:ilvl w:val="0"/>
          <w:numId w:val="1006"/>
        </w:numPr>
        <w:pStyle w:val="Compact"/>
      </w:pPr>
      <w:r>
        <w:t xml:space="preserve">Harmonizome (human):</w:t>
      </w:r>
      <w:r>
        <w:t xml:space="preserve"> </w:t>
      </w:r>
      <w:hyperlink r:id="rId34">
        <w:r>
          <w:rPr>
            <w:rStyle w:val="Hyperlink"/>
          </w:rPr>
          <w:t xml:space="preserve">https://maayanlab.cloud/Harmonizome/gene/MMP13</w:t>
        </w:r>
      </w:hyperlink>
    </w:p>
    <w:p>
      <w:pPr>
        <w:numPr>
          <w:ilvl w:val="0"/>
          <w:numId w:val="1006"/>
        </w:numPr>
        <w:pStyle w:val="Compact"/>
      </w:pPr>
      <w:r>
        <w:t xml:space="preserve">NCBI (human):</w:t>
      </w:r>
      <w:r>
        <w:t xml:space="preserve"> </w:t>
      </w:r>
      <w:hyperlink r:id="rId35">
        <w:r>
          <w:rPr>
            <w:rStyle w:val="Hyperlink"/>
          </w:rPr>
          <w:t xml:space="preserve">https://www.ncbi.nlm.nih.gov/gene/4322</w:t>
        </w:r>
      </w:hyperlink>
    </w:p>
    <w:p>
      <w:pPr>
        <w:numPr>
          <w:ilvl w:val="0"/>
          <w:numId w:val="1006"/>
        </w:numPr>
        <w:pStyle w:val="Compact"/>
      </w:pPr>
      <w:r>
        <w:t xml:space="preserve">NCBI (rat):</w:t>
      </w:r>
      <w:r>
        <w:t xml:space="preserve"> </w:t>
      </w:r>
      <w:hyperlink r:id="rId36">
        <w:r>
          <w:rPr>
            <w:rStyle w:val="Hyperlink"/>
          </w:rPr>
          <w:t xml:space="preserve">https://www.ncbi.nlm.nih.gov/gene/171052</w:t>
        </w:r>
      </w:hyperlink>
    </w:p>
    <w:p>
      <w:pPr>
        <w:numPr>
          <w:ilvl w:val="0"/>
          <w:numId w:val="1006"/>
        </w:numPr>
        <w:pStyle w:val="Compact"/>
      </w:pPr>
      <w:r>
        <w:t xml:space="preserve">Ensemble (human):</w:t>
      </w:r>
      <w:r>
        <w:t xml:space="preserve"> </w:t>
      </w:r>
      <w:hyperlink r:id="rId37">
        <w:r>
          <w:rPr>
            <w:rStyle w:val="Hyperlink"/>
          </w:rPr>
          <w:t xml:space="preserve">https://useast.ensembl.org/Homo_sapiens/Gene/Summary?g=ENSG00000137745</w:t>
        </w:r>
      </w:hyperlink>
    </w:p>
    <w:p>
      <w:pPr>
        <w:numPr>
          <w:ilvl w:val="0"/>
          <w:numId w:val="1006"/>
        </w:numPr>
        <w:pStyle w:val="Compact"/>
      </w:pPr>
      <w:r>
        <w:t xml:space="preserve">Ensemble (rat):</w:t>
      </w:r>
      <w:r>
        <w:t xml:space="preserve"> </w:t>
      </w:r>
      <w:hyperlink r:id="rId38">
        <w:r>
          <w:rPr>
            <w:rStyle w:val="Hyperlink"/>
          </w:rPr>
          <w:t xml:space="preserve">https://useast.ensembl.org/Rattus_norvegicus/Gene/Summary?g=ENSRNOG00000008478</w:t>
        </w:r>
      </w:hyperlink>
    </w:p>
    <w:p>
      <w:pPr>
        <w:numPr>
          <w:ilvl w:val="0"/>
          <w:numId w:val="1006"/>
        </w:numPr>
        <w:pStyle w:val="Compact"/>
      </w:pPr>
      <w:r>
        <w:t xml:space="preserve">Rat Genome Database (rat):</w:t>
      </w:r>
      <w:r>
        <w:t xml:space="preserve"> </w:t>
      </w:r>
      <w:hyperlink r:id="rId39">
        <w:r>
          <w:rPr>
            <w:rStyle w:val="Hyperlink"/>
          </w:rPr>
          <w:t xml:space="preserve">https://rgd.mcw.edu/rgdweb/report/gene/main.html?id=620196</w:t>
        </w:r>
      </w:hyperlink>
    </w:p>
    <w:p>
      <w:pPr>
        <w:numPr>
          <w:ilvl w:val="0"/>
          <w:numId w:val="1006"/>
        </w:numPr>
        <w:pStyle w:val="Compact"/>
      </w:pPr>
      <w:r>
        <w:t xml:space="preserve">Uniprot (human):</w:t>
      </w:r>
      <w:r>
        <w:t xml:space="preserve"> </w:t>
      </w:r>
      <w:hyperlink r:id="rId40">
        <w:r>
          <w:rPr>
            <w:rStyle w:val="Hyperlink"/>
          </w:rPr>
          <w:t xml:space="preserve">https://www.uniprot.org/uniprotkb/P45452</w:t>
        </w:r>
      </w:hyperlink>
    </w:p>
    <w:p>
      <w:pPr>
        <w:numPr>
          <w:ilvl w:val="0"/>
          <w:numId w:val="1006"/>
        </w:numPr>
        <w:pStyle w:val="Compact"/>
      </w:pPr>
      <w:r>
        <w:t xml:space="preserve">Uniprot (rat):</w:t>
      </w:r>
      <w:r>
        <w:t xml:space="preserve"> </w:t>
      </w:r>
      <w:hyperlink r:id="rId41">
        <w:r>
          <w:rPr>
            <w:rStyle w:val="Hyperlink"/>
          </w:rPr>
          <w:t xml:space="preserve">https://www.uniprot.org/uniprotkb/P23097</w:t>
        </w:r>
      </w:hyperlink>
    </w:p>
    <w:p>
      <w:pPr>
        <w:numPr>
          <w:ilvl w:val="0"/>
          <w:numId w:val="1006"/>
        </w:numPr>
        <w:pStyle w:val="Compact"/>
      </w:pPr>
      <w:r>
        <w:t xml:space="preserve">Wikigenes (human):</w:t>
      </w:r>
      <w:r>
        <w:t xml:space="preserve"> </w:t>
      </w:r>
      <w:hyperlink r:id="rId42">
        <w:r>
          <w:rPr>
            <w:rStyle w:val="Hyperlink"/>
          </w:rPr>
          <w:t xml:space="preserve">https://www.wikigenes.org/e/gene/e/4322.html</w:t>
        </w:r>
      </w:hyperlink>
    </w:p>
    <w:p>
      <w:pPr>
        <w:numPr>
          <w:ilvl w:val="0"/>
          <w:numId w:val="1006"/>
        </w:numPr>
        <w:pStyle w:val="Compact"/>
      </w:pPr>
      <w:r>
        <w:t xml:space="preserve">Wikigenes (rat):</w:t>
      </w:r>
      <w:r>
        <w:t xml:space="preserve"> </w:t>
      </w:r>
      <w:hyperlink r:id="rId43">
        <w:r>
          <w:rPr>
            <w:rStyle w:val="Hyperlink"/>
          </w:rPr>
          <w:t xml:space="preserve">https://www.wikigenes.org/e/gene/e/171052.html</w:t>
        </w:r>
      </w:hyperlink>
    </w:p>
    <w:p>
      <w:pPr>
        <w:numPr>
          <w:ilvl w:val="0"/>
          <w:numId w:val="1006"/>
        </w:numPr>
        <w:pStyle w:val="Compact"/>
      </w:pPr>
      <w:r>
        <w:t xml:space="preserve">Alphafold (human):</w:t>
      </w:r>
      <w:r>
        <w:t xml:space="preserve"> </w:t>
      </w:r>
      <w:hyperlink r:id="rId44">
        <w:r>
          <w:rPr>
            <w:rStyle w:val="Hyperlink"/>
          </w:rPr>
          <w:t xml:space="preserve">https://alphafold.ebi.ac.uk/entry/P45452</w:t>
        </w:r>
      </w:hyperlink>
    </w:p>
    <w:p>
      <w:pPr>
        <w:numPr>
          <w:ilvl w:val="0"/>
          <w:numId w:val="1006"/>
        </w:numPr>
        <w:pStyle w:val="Compact"/>
      </w:pPr>
      <w:r>
        <w:t xml:space="preserve">Alphafold (rat):</w:t>
      </w:r>
      <w:r>
        <w:t xml:space="preserve"> </w:t>
      </w:r>
      <w:hyperlink r:id="rId45">
        <w:r>
          <w:rPr>
            <w:rStyle w:val="Hyperlink"/>
          </w:rPr>
          <w:t xml:space="preserve">https://alphafold.ebi.ac.uk/entry/P23097</w:t>
        </w:r>
      </w:hyperlink>
    </w:p>
    <w:p>
      <w:pPr>
        <w:numPr>
          <w:ilvl w:val="0"/>
          <w:numId w:val="1006"/>
        </w:numPr>
        <w:pStyle w:val="Compact"/>
      </w:pPr>
      <w:r>
        <w:t xml:space="preserve">PDB (human):</w:t>
      </w:r>
      <w:r>
        <w:t xml:space="preserve"> </w:t>
      </w:r>
      <w:hyperlink r:id="rId46">
        <w:r>
          <w:rPr>
            <w:rStyle w:val="Hyperlink"/>
          </w:rPr>
          <w:t xml:space="preserve">https://www.rcsb.org/structure/1EUB</w:t>
        </w:r>
      </w:hyperlink>
      <w:r>
        <w:t xml:space="preserve">,</w:t>
      </w:r>
      <w:r>
        <w:t xml:space="preserve"> </w:t>
      </w:r>
      <w:hyperlink r:id="rId47">
        <w:r>
          <w:rPr>
            <w:rStyle w:val="Hyperlink"/>
          </w:rPr>
          <w:t xml:space="preserve">https://www.rcsb.org/structure/1FLS</w:t>
        </w:r>
      </w:hyperlink>
      <w:r>
        <w:t xml:space="preserve">,</w:t>
      </w:r>
      <w:r>
        <w:t xml:space="preserve"> </w:t>
      </w:r>
      <w:hyperlink r:id="rId48">
        <w:r>
          <w:rPr>
            <w:rStyle w:val="Hyperlink"/>
          </w:rPr>
          <w:t xml:space="preserve">https://www.rcsb.org/structure/1FM1</w:t>
        </w:r>
      </w:hyperlink>
      <w:r>
        <w:t xml:space="preserve">,</w:t>
      </w:r>
      <w:r>
        <w:t xml:space="preserve"> </w:t>
      </w:r>
      <w:hyperlink r:id="rId49">
        <w:r>
          <w:rPr>
            <w:rStyle w:val="Hyperlink"/>
          </w:rPr>
          <w:t xml:space="preserve">https://www.rcsb.org/structure/1PEX</w:t>
        </w:r>
      </w:hyperlink>
      <w:r>
        <w:t xml:space="preserve">,</w:t>
      </w:r>
      <w:r>
        <w:t xml:space="preserve"> </w:t>
      </w:r>
      <w:hyperlink r:id="rId50">
        <w:r>
          <w:rPr>
            <w:rStyle w:val="Hyperlink"/>
          </w:rPr>
          <w:t xml:space="preserve">https://www.rcsb.org/structure/1XUC</w:t>
        </w:r>
      </w:hyperlink>
      <w:r>
        <w:t xml:space="preserve">,</w:t>
      </w:r>
      <w:r>
        <w:t xml:space="preserve"> </w:t>
      </w:r>
      <w:hyperlink r:id="rId51">
        <w:r>
          <w:rPr>
            <w:rStyle w:val="Hyperlink"/>
          </w:rPr>
          <w:t xml:space="preserve">https://www.rcsb.org/structure/1XUD</w:t>
        </w:r>
      </w:hyperlink>
      <w:r>
        <w:t xml:space="preserve">,</w:t>
      </w:r>
      <w:r>
        <w:t xml:space="preserve"> </w:t>
      </w:r>
      <w:hyperlink r:id="rId52">
        <w:r>
          <w:rPr>
            <w:rStyle w:val="Hyperlink"/>
          </w:rPr>
          <w:t xml:space="preserve">https://www.rcsb.org/structure/1XUR</w:t>
        </w:r>
      </w:hyperlink>
      <w:r>
        <w:t xml:space="preserve">,</w:t>
      </w:r>
      <w:r>
        <w:t xml:space="preserve"> </w:t>
      </w:r>
      <w:hyperlink r:id="rId53">
        <w:r>
          <w:rPr>
            <w:rStyle w:val="Hyperlink"/>
          </w:rPr>
          <w:t xml:space="preserve">https://www.rcsb.org/structure/1YOU</w:t>
        </w:r>
      </w:hyperlink>
      <w:r>
        <w:t xml:space="preserve">,</w:t>
      </w:r>
      <w:r>
        <w:t xml:space="preserve"> </w:t>
      </w:r>
      <w:hyperlink r:id="rId54">
        <w:r>
          <w:rPr>
            <w:rStyle w:val="Hyperlink"/>
          </w:rPr>
          <w:t xml:space="preserve">https://www.rcsb.org/structure/1ZTQ</w:t>
        </w:r>
      </w:hyperlink>
      <w:r>
        <w:t xml:space="preserve">,</w:t>
      </w:r>
      <w:r>
        <w:t xml:space="preserve"> </w:t>
      </w:r>
      <w:hyperlink r:id="rId55">
        <w:r>
          <w:rPr>
            <w:rStyle w:val="Hyperlink"/>
          </w:rPr>
          <w:t xml:space="preserve">https://www.rcsb.org/structure/2D1N</w:t>
        </w:r>
      </w:hyperlink>
      <w:r>
        <w:t xml:space="preserve">,</w:t>
      </w:r>
      <w:r>
        <w:t xml:space="preserve"> </w:t>
      </w:r>
      <w:hyperlink r:id="rId56">
        <w:r>
          <w:rPr>
            <w:rStyle w:val="Hyperlink"/>
          </w:rPr>
          <w:t xml:space="preserve">https://www.rcsb.org/structure/2E2D</w:t>
        </w:r>
      </w:hyperlink>
      <w:r>
        <w:t xml:space="preserve">,</w:t>
      </w:r>
      <w:r>
        <w:t xml:space="preserve"> </w:t>
      </w:r>
      <w:hyperlink r:id="rId57">
        <w:r>
          <w:rPr>
            <w:rStyle w:val="Hyperlink"/>
          </w:rPr>
          <w:t xml:space="preserve">https://www.rcsb.org/structure/2OW9</w:t>
        </w:r>
      </w:hyperlink>
      <w:r>
        <w:t xml:space="preserve">,</w:t>
      </w:r>
      <w:r>
        <w:t xml:space="preserve"> </w:t>
      </w:r>
      <w:hyperlink r:id="rId58">
        <w:r>
          <w:rPr>
            <w:rStyle w:val="Hyperlink"/>
          </w:rPr>
          <w:t xml:space="preserve">https://www.rcsb.org/structure/2OZR</w:t>
        </w:r>
      </w:hyperlink>
      <w:r>
        <w:t xml:space="preserve">,</w:t>
      </w:r>
      <w:r>
        <w:t xml:space="preserve"> </w:t>
      </w:r>
      <w:hyperlink r:id="rId59">
        <w:r>
          <w:rPr>
            <w:rStyle w:val="Hyperlink"/>
          </w:rPr>
          <w:t xml:space="preserve">https://www.rcsb.org/structure/2PJT</w:t>
        </w:r>
      </w:hyperlink>
      <w:r>
        <w:t xml:space="preserve">,</w:t>
      </w:r>
      <w:r>
        <w:t xml:space="preserve"> </w:t>
      </w:r>
      <w:hyperlink r:id="rId60">
        <w:r>
          <w:rPr>
            <w:rStyle w:val="Hyperlink"/>
          </w:rPr>
          <w:t xml:space="preserve">https://www.rcsb.org/structure/2YIG</w:t>
        </w:r>
      </w:hyperlink>
      <w:r>
        <w:t xml:space="preserve">,</w:t>
      </w:r>
      <w:r>
        <w:t xml:space="preserve"> </w:t>
      </w:r>
      <w:hyperlink r:id="rId61">
        <w:r>
          <w:rPr>
            <w:rStyle w:val="Hyperlink"/>
          </w:rPr>
          <w:t xml:space="preserve">https://www.rcsb.org/structure/3ELM</w:t>
        </w:r>
      </w:hyperlink>
      <w:r>
        <w:t xml:space="preserve">,</w:t>
      </w:r>
      <w:r>
        <w:t xml:space="preserve"> </w:t>
      </w:r>
      <w:hyperlink r:id="rId62">
        <w:r>
          <w:rPr>
            <w:rStyle w:val="Hyperlink"/>
          </w:rPr>
          <w:t xml:space="preserve">https://www.rcsb.org/structure/3I7G</w:t>
        </w:r>
      </w:hyperlink>
      <w:r>
        <w:t xml:space="preserve">,</w:t>
      </w:r>
      <w:r>
        <w:t xml:space="preserve"> </w:t>
      </w:r>
      <w:hyperlink r:id="rId63">
        <w:r>
          <w:rPr>
            <w:rStyle w:val="Hyperlink"/>
          </w:rPr>
          <w:t xml:space="preserve">https://www.rcsb.org/structure/3I7I</w:t>
        </w:r>
      </w:hyperlink>
      <w:r>
        <w:t xml:space="preserve">,</w:t>
      </w:r>
      <w:r>
        <w:t xml:space="preserve"> </w:t>
      </w:r>
      <w:hyperlink r:id="rId64">
        <w:r>
          <w:rPr>
            <w:rStyle w:val="Hyperlink"/>
          </w:rPr>
          <w:t xml:space="preserve">https://www.rcsb.org/structure/3KEC</w:t>
        </w:r>
      </w:hyperlink>
      <w:r>
        <w:t xml:space="preserve">,</w:t>
      </w:r>
      <w:r>
        <w:t xml:space="preserve"> </w:t>
      </w:r>
      <w:hyperlink r:id="rId65">
        <w:r>
          <w:rPr>
            <w:rStyle w:val="Hyperlink"/>
          </w:rPr>
          <w:t xml:space="preserve">https://www.rcsb.org/structure/3KEJ</w:t>
        </w:r>
      </w:hyperlink>
      <w:r>
        <w:t xml:space="preserve">,</w:t>
      </w:r>
      <w:r>
        <w:t xml:space="preserve"> </w:t>
      </w:r>
      <w:hyperlink r:id="rId66">
        <w:r>
          <w:rPr>
            <w:rStyle w:val="Hyperlink"/>
          </w:rPr>
          <w:t xml:space="preserve">https://www.rcsb.org/structure/3KEK</w:t>
        </w:r>
      </w:hyperlink>
      <w:r>
        <w:t xml:space="preserve">,</w:t>
      </w:r>
      <w:r>
        <w:t xml:space="preserve"> </w:t>
      </w:r>
      <w:hyperlink r:id="rId67">
        <w:r>
          <w:rPr>
            <w:rStyle w:val="Hyperlink"/>
          </w:rPr>
          <w:t xml:space="preserve">https://www.rcsb.org/structure/3KRY</w:t>
        </w:r>
      </w:hyperlink>
      <w:r>
        <w:t xml:space="preserve">,</w:t>
      </w:r>
      <w:r>
        <w:t xml:space="preserve"> </w:t>
      </w:r>
      <w:hyperlink r:id="rId68">
        <w:r>
          <w:rPr>
            <w:rStyle w:val="Hyperlink"/>
          </w:rPr>
          <w:t xml:space="preserve">https://www.rcsb.org/structure/3O2X</w:t>
        </w:r>
      </w:hyperlink>
      <w:r>
        <w:t xml:space="preserve">,</w:t>
      </w:r>
      <w:r>
        <w:t xml:space="preserve"> </w:t>
      </w:r>
      <w:hyperlink r:id="rId69">
        <w:r>
          <w:rPr>
            <w:rStyle w:val="Hyperlink"/>
          </w:rPr>
          <w:t xml:space="preserve">https://www.rcsb.org/structure/3TVC</w:t>
        </w:r>
      </w:hyperlink>
      <w:r>
        <w:t xml:space="preserve">,</w:t>
      </w:r>
      <w:r>
        <w:t xml:space="preserve"> </w:t>
      </w:r>
      <w:hyperlink r:id="rId70">
        <w:r>
          <w:rPr>
            <w:rStyle w:val="Hyperlink"/>
          </w:rPr>
          <w:t xml:space="preserve">https://www.rcsb.org/structure/3WV1</w:t>
        </w:r>
      </w:hyperlink>
      <w:r>
        <w:t xml:space="preserve">,</w:t>
      </w:r>
      <w:r>
        <w:t xml:space="preserve"> </w:t>
      </w:r>
      <w:hyperlink r:id="rId71">
        <w:r>
          <w:rPr>
            <w:rStyle w:val="Hyperlink"/>
          </w:rPr>
          <w:t xml:space="preserve">https://www.rcsb.org/structure/3WV2</w:t>
        </w:r>
      </w:hyperlink>
      <w:r>
        <w:t xml:space="preserve">,</w:t>
      </w:r>
      <w:r>
        <w:t xml:space="preserve"> </w:t>
      </w:r>
      <w:hyperlink r:id="rId72">
        <w:r>
          <w:rPr>
            <w:rStyle w:val="Hyperlink"/>
          </w:rPr>
          <w:t xml:space="preserve">https://www.rcsb.org/structure/3WV3</w:t>
        </w:r>
      </w:hyperlink>
      <w:r>
        <w:t xml:space="preserve">,</w:t>
      </w:r>
      <w:r>
        <w:t xml:space="preserve"> </w:t>
      </w:r>
      <w:hyperlink r:id="rId73">
        <w:r>
          <w:rPr>
            <w:rStyle w:val="Hyperlink"/>
          </w:rPr>
          <w:t xml:space="preserve">https://www.rcsb.org/structure/3ZXH</w:t>
        </w:r>
      </w:hyperlink>
      <w:r>
        <w:t xml:space="preserve">,</w:t>
      </w:r>
      <w:r>
        <w:t xml:space="preserve"> </w:t>
      </w:r>
      <w:hyperlink r:id="rId74">
        <w:r>
          <w:rPr>
            <w:rStyle w:val="Hyperlink"/>
          </w:rPr>
          <w:t xml:space="preserve">https://www.rcsb.org/structure/456C</w:t>
        </w:r>
      </w:hyperlink>
      <w:r>
        <w:t xml:space="preserve">,</w:t>
      </w:r>
      <w:r>
        <w:t xml:space="preserve"> </w:t>
      </w:r>
      <w:hyperlink r:id="rId75">
        <w:r>
          <w:rPr>
            <w:rStyle w:val="Hyperlink"/>
          </w:rPr>
          <w:t xml:space="preserve">https://www.rcsb.org/structure/4A7B</w:t>
        </w:r>
      </w:hyperlink>
      <w:r>
        <w:t xml:space="preserve">,</w:t>
      </w:r>
      <w:r>
        <w:t xml:space="preserve"> </w:t>
      </w:r>
      <w:hyperlink r:id="rId76">
        <w:r>
          <w:rPr>
            <w:rStyle w:val="Hyperlink"/>
          </w:rPr>
          <w:t xml:space="preserve">https://www.rcsb.org/structure/4JP4</w:t>
        </w:r>
      </w:hyperlink>
      <w:r>
        <w:t xml:space="preserve">,</w:t>
      </w:r>
      <w:r>
        <w:t xml:space="preserve"> </w:t>
      </w:r>
      <w:hyperlink r:id="rId77">
        <w:r>
          <w:rPr>
            <w:rStyle w:val="Hyperlink"/>
          </w:rPr>
          <w:t xml:space="preserve">https://www.rcsb.org/structure/4JPA</w:t>
        </w:r>
      </w:hyperlink>
      <w:r>
        <w:t xml:space="preserve">,</w:t>
      </w:r>
      <w:r>
        <w:t xml:space="preserve"> </w:t>
      </w:r>
      <w:hyperlink r:id="rId78">
        <w:r>
          <w:rPr>
            <w:rStyle w:val="Hyperlink"/>
          </w:rPr>
          <w:t xml:space="preserve">https://www.rcsb.org/structure/4L19</w:t>
        </w:r>
      </w:hyperlink>
      <w:r>
        <w:t xml:space="preserve">,</w:t>
      </w:r>
      <w:r>
        <w:t xml:space="preserve"> </w:t>
      </w:r>
      <w:hyperlink r:id="rId79">
        <w:r>
          <w:rPr>
            <w:rStyle w:val="Hyperlink"/>
          </w:rPr>
          <w:t xml:space="preserve">https://www.rcsb.org/structure/5B5O</w:t>
        </w:r>
      </w:hyperlink>
      <w:r>
        <w:t xml:space="preserve">,</w:t>
      </w:r>
      <w:r>
        <w:t xml:space="preserve"> </w:t>
      </w:r>
      <w:hyperlink r:id="rId80">
        <w:r>
          <w:rPr>
            <w:rStyle w:val="Hyperlink"/>
          </w:rPr>
          <w:t xml:space="preserve">https://www.rcsb.org/structure/5B5P</w:t>
        </w:r>
      </w:hyperlink>
      <w:r>
        <w:t xml:space="preserve">,</w:t>
      </w:r>
      <w:r>
        <w:t xml:space="preserve"> </w:t>
      </w:r>
      <w:hyperlink r:id="rId81">
        <w:r>
          <w:rPr>
            <w:rStyle w:val="Hyperlink"/>
          </w:rPr>
          <w:t xml:space="preserve">https://www.rcsb.org/structure/5BOT</w:t>
        </w:r>
      </w:hyperlink>
      <w:r>
        <w:t xml:space="preserve">,</w:t>
      </w:r>
      <w:r>
        <w:t xml:space="preserve"> </w:t>
      </w:r>
      <w:hyperlink r:id="rId82">
        <w:r>
          <w:rPr>
            <w:rStyle w:val="Hyperlink"/>
          </w:rPr>
          <w:t xml:space="preserve">https://www.rcsb.org/structure/5BOY</w:t>
        </w:r>
      </w:hyperlink>
      <w:r>
        <w:t xml:space="preserve">,</w:t>
      </w:r>
      <w:r>
        <w:t xml:space="preserve"> </w:t>
      </w:r>
      <w:hyperlink r:id="rId83">
        <w:r>
          <w:rPr>
            <w:rStyle w:val="Hyperlink"/>
          </w:rPr>
          <w:t xml:space="preserve">https://www.rcsb.org/structure/5BPA</w:t>
        </w:r>
      </w:hyperlink>
      <w:r>
        <w:t xml:space="preserve">,</w:t>
      </w:r>
      <w:r>
        <w:t xml:space="preserve"> </w:t>
      </w:r>
      <w:hyperlink r:id="rId84">
        <w:r>
          <w:rPr>
            <w:rStyle w:val="Hyperlink"/>
          </w:rPr>
          <w:t xml:space="preserve">https://www.rcsb.org/structure/5UWK</w:t>
        </w:r>
      </w:hyperlink>
      <w:r>
        <w:t xml:space="preserve">,</w:t>
      </w:r>
      <w:r>
        <w:t xml:space="preserve"> </w:t>
      </w:r>
      <w:hyperlink r:id="rId85">
        <w:r>
          <w:rPr>
            <w:rStyle w:val="Hyperlink"/>
          </w:rPr>
          <w:t xml:space="preserve">https://www.rcsb.org/structure/5UWL</w:t>
        </w:r>
      </w:hyperlink>
      <w:r>
        <w:t xml:space="preserve">,</w:t>
      </w:r>
      <w:r>
        <w:t xml:space="preserve"> </w:t>
      </w:r>
      <w:hyperlink r:id="rId86">
        <w:r>
          <w:rPr>
            <w:rStyle w:val="Hyperlink"/>
          </w:rPr>
          <w:t xml:space="preserve">https://www.rcsb.org/structure/5UWM</w:t>
        </w:r>
      </w:hyperlink>
      <w:r>
        <w:t xml:space="preserve">,</w:t>
      </w:r>
      <w:r>
        <w:t xml:space="preserve"> </w:t>
      </w:r>
      <w:hyperlink r:id="rId87">
        <w:r>
          <w:rPr>
            <w:rStyle w:val="Hyperlink"/>
          </w:rPr>
          <w:t xml:space="preserve">https://www.rcsb.org/structure/5UWN</w:t>
        </w:r>
      </w:hyperlink>
      <w:r>
        <w:t xml:space="preserve">,</w:t>
      </w:r>
      <w:r>
        <w:t xml:space="preserve"> </w:t>
      </w:r>
      <w:hyperlink r:id="rId88">
        <w:r>
          <w:rPr>
            <w:rStyle w:val="Hyperlink"/>
          </w:rPr>
          <w:t xml:space="preserve">https://www.rcsb.org/structure/7JU8</w:t>
        </w:r>
      </w:hyperlink>
      <w:r>
        <w:t xml:space="preserve">,</w:t>
      </w:r>
      <w:r>
        <w:t xml:space="preserve"> </w:t>
      </w:r>
      <w:hyperlink r:id="rId89">
        <w:r>
          <w:rPr>
            <w:rStyle w:val="Hyperlink"/>
          </w:rPr>
          <w:t xml:space="preserve">https://www.rcsb.org/structure/830C</w:t>
        </w:r>
      </w:hyperlink>
    </w:p>
    <w:p>
      <w:pPr>
        <w:numPr>
          <w:ilvl w:val="0"/>
          <w:numId w:val="1006"/>
        </w:numPr>
        <w:pStyle w:val="Compact"/>
      </w:pPr>
      <w:r>
        <w:t xml:space="preserve">PDB (mouse):</w:t>
      </w:r>
      <w:r>
        <w:t xml:space="preserve"> </w:t>
      </w:r>
      <w:hyperlink r:id="rId90">
        <w:r>
          <w:rPr>
            <w:rStyle w:val="Hyperlink"/>
          </w:rPr>
          <w:t xml:space="preserve">https://www.rcsb.org/structure/1CXV</w:t>
        </w:r>
      </w:hyperlink>
    </w:p>
    <w:p>
      <w:pPr>
        <w:numPr>
          <w:ilvl w:val="0"/>
          <w:numId w:val="1006"/>
        </w:numPr>
        <w:pStyle w:val="Compact"/>
      </w:pPr>
      <w:r>
        <w:t xml:space="preserve">PDB (rat): none</w:t>
      </w:r>
    </w:p>
    <w:bookmarkEnd w:id="91"/>
    <w:bookmarkStart w:id="117" w:name="X7887dc63a354b4d974b09bbc1761dfdcf7e455e"/>
    <w:p>
      <w:pPr>
        <w:pStyle w:val="Heading1"/>
      </w:pPr>
      <w:r>
        <w:t xml:space="preserve">6. GO Terms, MSigDB Signatures, Pathways Containing Gene with Descriptions of Gene Sets</w:t>
      </w:r>
    </w:p>
    <w:bookmarkStart w:id="97" w:name="pathways"/>
    <w:p>
      <w:pPr>
        <w:pStyle w:val="Heading2"/>
      </w:pPr>
      <w:r>
        <w:t xml:space="preserve">Pathways:</w:t>
      </w:r>
    </w:p>
    <w:p>
      <w:pPr>
        <w:pStyle w:val="FirstParagraph"/>
      </w:pPr>
      <w:r>
        <w:rPr>
          <w:bCs/>
          <w:b/>
        </w:rPr>
        <w:t xml:space="preserve">Collagen degradation</w:t>
      </w:r>
      <w:r>
        <w:t xml:space="preserve">: Collagen fibril diameter and spatial organisation are dependent on the species, tissue type and stage of development (Parry 1988). The lengths of collagen fibrils in mature tissues are largely unknown but in tendon can be measured in millimetres (Craig et al. 1989). Collagen fibrils isolated from adult bovine corneal stroma had ~350 collagen molecules in transverse section, tapering down to three molecules at the growing tip (Holmes &amp; Kadler 2005).</w:t>
      </w:r>
      <w:r>
        <w:t xml:space="preserve"> </w:t>
      </w:r>
      <w:hyperlink r:id="rId92">
        <w:r>
          <w:rPr>
            <w:rStyle w:val="Hyperlink"/>
          </w:rPr>
          <w:t xml:space="preserve">[https://reactome.org/PathwayBrowser/#/R-HSA-1442490]</w:t>
        </w:r>
      </w:hyperlink>
    </w:p>
    <w:p>
      <w:pPr>
        <w:pStyle w:val="BodyText"/>
      </w:pPr>
      <w:r>
        <w:rPr>
          <w:bCs/>
          <w:b/>
        </w:rPr>
        <w:t xml:space="preserve">Collagen degradation</w:t>
      </w:r>
      <w:r>
        <w:t xml:space="preserve">: Collagen fibril diameter and spatial organisation are dependent on the species, tissue type and stage of development (Parry 1988). The lengths of collagen fibrils in mature tissues are largely unknown but in tendon can be measured in millimetres (Craig et al. 1989). Collagen fibrils isolated from adult bovine corneal stroma had ~350 collagen molecules in transverse section, tapering down to three molecules at the growing tip (Holmes &amp; Kadler 2005).</w:t>
      </w:r>
      <w:r>
        <w:t xml:space="preserve"> </w:t>
      </w:r>
      <w:hyperlink r:id="rId92">
        <w:r>
          <w:rPr>
            <w:rStyle w:val="Hyperlink"/>
          </w:rPr>
          <w:t xml:space="preserve">[https://reactome.org/PathwayBrowser/#/R-HSA-1442490]</w:t>
        </w:r>
      </w:hyperlink>
    </w:p>
    <w:p>
      <w:pPr>
        <w:pStyle w:val="BodyText"/>
      </w:pPr>
      <w:r>
        <w:rPr>
          <w:bCs/>
          <w:b/>
        </w:rPr>
        <w:t xml:space="preserve">Degradation of the extracellular matrix</w:t>
      </w:r>
      <w:r>
        <w:t xml:space="preserve">: Matrix metalloproteinases (MMPs), previously referred to as matrixins because of their role in degradation of the extracellular matrix (ECM), are zinc and calcium dependent proteases belonging to the metzincin family. They contain a characteristic zinc-binding motif HEXXHXXGXXH (Stocker &amp; Bode 1995) and a conserved Methionine which forms a Met-turn. Humans have 24 MMP genes giving rise to 23 MMP proteins, as MMP23 is encoded by two identical genes. All MMPs contain an N-terminal secretory signal peptide and a prodomain with a conserved PRCGXPD motif that in the inactive enzyme is localized with the catalytic site, the cysteine acting as a fourth unpaired ligand for the catalytic zinc atom. Activation involves delocalization of the domain containing this cysteine by a conformational change or proteolytic cleavage, a mechanism referred to as the cysteine-switch (Van Wart &amp; Birkedal-Hansen 1990). Most MMPs are secreted but the membrane type MT-MMPs are membrane anchored and some MMPs may act on intracellular proteins. Various domains determine substrate specificity, cell localization and activation (Hadler-Olsen et al. 2011). MMPs are regulated by transcription, cellular location (most are not activated until secreted), activating proteinases that can be other MMPs, and by metalloproteinase inhibitors such as the tissue inhibitors of metalloproteinases (TIMPs). MMPs are best known for their role in the degradation and removal of ECM molecules. In addition, cleavage of the ECM and other cell surface molecules can release ECM-bound growth factors, and a number of non-ECM proteins are substrates of MMPs (Nagase et al. 2006). MMPs can be divided into subgroups based on domain structure and substrate specificity but it is clear that these are somewhat artificial, many MMPs belong to more than one functional group (Vise &amp; Nagase 2003, Somerville et al. 2003).</w:t>
      </w:r>
      <w:r>
        <w:t xml:space="preserve"> </w:t>
      </w:r>
      <w:hyperlink r:id="rId93">
        <w:r>
          <w:rPr>
            <w:rStyle w:val="Hyperlink"/>
          </w:rPr>
          <w:t xml:space="preserve">[https://reactome.org/PathwayBrowser/#/R-HSA-1474228]</w:t>
        </w:r>
      </w:hyperlink>
    </w:p>
    <w:p>
      <w:pPr>
        <w:pStyle w:val="BodyText"/>
      </w:pPr>
      <w:r>
        <w:rPr>
          <w:bCs/>
          <w:b/>
        </w:rPr>
        <w:t xml:space="preserve">Degradation of the extracellular matrix</w:t>
      </w:r>
      <w:r>
        <w:t xml:space="preserve">: Matrix metalloproteinases (MMPs), previously referred to as matrixins because of their role in degradation of the extracellular matrix (ECM), are zinc and calcium dependent proteases belonging to the metzincin family. They contain a characteristic zinc-binding motif HEXXHXXGXXH (Stocker &amp; Bode 1995) and a conserved Methionine which forms a Met-turn. Humans have 24 MMP genes giving rise to 23 MMP proteins, as MMP23 is encoded by two identical genes. All MMPs contain an N-terminal secretory signal peptide and a prodomain with a conserved PRCGXPD motif that in the inactive enzyme is localized with the catalytic site, the cysteine acting as a fourth unpaired ligand for the catalytic zinc atom. Activation involves delocalization of the domain containing this cysteine by a conformational change or proteolytic cleavage, a mechanism referred to as the cysteine-switch (Van Wart &amp; Birkedal-Hansen 1990). Most MMPs are secreted but the membrane type MT-MMPs are membrane anchored and some MMPs may act on intracellular proteins. Various domains determine substrate specificity, cell localization and activation (Hadler-Olsen et al. 2011). MMPs are regulated by transcription, cellular location (most are not activated until secreted), activating proteinases that can be other MMPs, and by metalloproteinase inhibitors such as the tissue inhibitors of metalloproteinases (TIMPs). MMPs are best known for their role in the degradation and removal of ECM molecules. In addition, cleavage of the ECM and other cell surface molecules can release ECM-bound growth factors, and a number of non-ECM proteins are substrates of MMPs (Nagase et al. 2006). MMPs can be divided into subgroups based on domain structure and substrate specificity but it is clear that these are somewhat artificial, many MMPs belong to more than one functional group (Vise &amp; Nagase 2003, Somerville et al. 2003).</w:t>
      </w:r>
      <w:r>
        <w:t xml:space="preserve"> </w:t>
      </w:r>
      <w:hyperlink r:id="rId93">
        <w:r>
          <w:rPr>
            <w:rStyle w:val="Hyperlink"/>
          </w:rPr>
          <w:t xml:space="preserve">[https://reactome.org/PathwayBrowser/#/R-HSA-1474228]</w:t>
        </w:r>
      </w:hyperlink>
    </w:p>
    <w:p>
      <w:pPr>
        <w:pStyle w:val="BodyText"/>
      </w:pPr>
      <w:r>
        <w:rPr>
          <w:bCs/>
          <w:b/>
        </w:rPr>
        <w:t xml:space="preserve">Activation of Matrix Metalloproteinases</w:t>
      </w:r>
      <w:r>
        <w:t xml:space="preserve">: The matrix metalloproteinases (MMPs), previously known as matrixins, are classically known to be involved in the turnover of extracellular matrix (ECM) components. However, recent high throughput proteomics analyses have revealed that ~80% of MMP substrates are non-ECM proteins including cytokines, growth factor binding protiens, and receptors. It is now clear that MMPs regulate ECM turnover not only by cleaving ECM components, but also by the regulation of cell signalling, and that some MMPs are beneficial and may be drug anti-targets. Thus, MMPs have important roles in many processes including embryo development, morphogenesis, tissue homeostasis and remodeling. They are implicated in several diseases such as arthritis, periodontitis, glomerulonephritis, atherosclerosis, tissue ulceration, and cancer cell invasion and metastasis. All MMPs are synthesized as preproenzymes. Alternate splice forms are known, leading to nuclear localization of select MMPs. Most are secreted from the cell, or in the case of membrane type (MT) MMPs become plasma membrane associated, as inactive proenzymes. Their subsequent activation is a key regulatory step, with requirements specific to MMP subtype.</w:t>
      </w:r>
      <w:r>
        <w:t xml:space="preserve"> </w:t>
      </w:r>
      <w:hyperlink r:id="rId94">
        <w:r>
          <w:rPr>
            <w:rStyle w:val="Hyperlink"/>
          </w:rPr>
          <w:t xml:space="preserve">[https://reactome.org/PathwayBrowser/#/R-HSA-1592389]</w:t>
        </w:r>
      </w:hyperlink>
    </w:p>
    <w:p>
      <w:pPr>
        <w:pStyle w:val="BodyText"/>
      </w:pPr>
      <w:r>
        <w:rPr>
          <w:bCs/>
          <w:b/>
        </w:rPr>
        <w:t xml:space="preserve">Assembly of collagen fibrils and other multimeric structures</w:t>
      </w:r>
      <w:r>
        <w:t xml:space="preserve">: Collagen trimers in triple-helical form, referred to as procollagen or collagen molecules, are exported from the ER and trafficked through the Golgi network before secretion into the extracellular space. For fibrillar collagens namely types I, II, III, V, XI, XXIV and XXVII (Gordon &amp; Hahn 2010, Ricard-Blum 2011) secretion is concomitant with processing of the N and C terminal collagen propeptides. These processed molecules are known as tropocollagens, considered to be the units of higher order collagen structures. They form within the extracellular space via a process that can proceed spontaneously, but in the cellular environment is regulated by many collagen binding proteins such as the FACIT (Fibril Associated Collagens with Interrupted Triple helices) family collagens and Small Leucine-Rich Proteoglycans (SLRPs). The architecture formed ultimately depends on the collagen subtype and the cellular conditions. Structures include the well-known fibrils and fibres formed by the major structural collagens type I and II plus several different types of supramolecular assembly (Bruckner 2010). The mechanical and physical properties of tissues depend on the spatial arrangement and composition of these collagen-containing structures (Kadler et al. 1996, Shoulders &amp; Raines 2009, Birk &amp; Bruckner 2011).</w:t>
      </w:r>
      <w:r>
        <w:t xml:space="preserve"> </w:t>
      </w:r>
      <w:hyperlink r:id="rId95">
        <w:r>
          <w:rPr>
            <w:rStyle w:val="Hyperlink"/>
          </w:rPr>
          <w:t xml:space="preserve">[https://reactome.org/PathwayBrowser/#/R-HSA-2022090]</w:t>
        </w:r>
      </w:hyperlink>
    </w:p>
    <w:p>
      <w:pPr>
        <w:pStyle w:val="BodyText"/>
      </w:pPr>
      <w:r>
        <w:rPr>
          <w:bCs/>
          <w:b/>
        </w:rPr>
        <w:t xml:space="preserve">RUNX2 regulates genes involved in cell migration</w:t>
      </w:r>
      <w:r>
        <w:t xml:space="preserve">: RUNX2 regulates expression of several genes implicated in cell migration during normal development and bone metastasis of breast cancer cells.</w:t>
      </w:r>
      <w:r>
        <w:t xml:space="preserve"> </w:t>
      </w:r>
      <w:hyperlink r:id="rId96">
        <w:r>
          <w:rPr>
            <w:rStyle w:val="Hyperlink"/>
          </w:rPr>
          <w:t xml:space="preserve">[https://reactome.org/PathwayBrowser/#/R-HSA-8941332]</w:t>
        </w:r>
      </w:hyperlink>
    </w:p>
    <w:bookmarkEnd w:id="97"/>
    <w:bookmarkStart w:id="98" w:name="go-terms"/>
    <w:p>
      <w:pPr>
        <w:pStyle w:val="Heading2"/>
      </w:pPr>
      <w:r>
        <w:t xml:space="preserve">GO terms:</w:t>
      </w:r>
    </w:p>
    <w:p>
      <w:pPr>
        <w:pStyle w:val="FirstParagraph"/>
      </w:pPr>
      <w:r>
        <w:rPr>
          <w:bCs/>
          <w:b/>
        </w:rPr>
        <w:t xml:space="preserve">bone mineralization</w:t>
      </w:r>
      <w:r>
        <w:t xml:space="preserve"> </w:t>
      </w:r>
      <w:r>
        <w:t xml:space="preserve">[The deposition of hydroxyapatite, a form of calcium phosphate with the formula Ca10(PO4)6(OH)2, in bone tissue. GO:0030282]</w:t>
      </w:r>
    </w:p>
    <w:p>
      <w:pPr>
        <w:pStyle w:val="BodyText"/>
      </w:pPr>
      <w:r>
        <w:rPr>
          <w:bCs/>
          <w:b/>
        </w:rPr>
        <w:t xml:space="preserve">bone morphogenesis</w:t>
      </w:r>
      <w:r>
        <w:t xml:space="preserve"> </w:t>
      </w:r>
      <w:r>
        <w:t xml:space="preserve">[The process in which bones are generated and organized. GO:0060349]</w:t>
      </w:r>
    </w:p>
    <w:p>
      <w:pPr>
        <w:pStyle w:val="BodyText"/>
      </w:pPr>
      <w:r>
        <w:rPr>
          <w:bCs/>
          <w:b/>
        </w:rPr>
        <w:t xml:space="preserve">cellular response to fluid shear stress</w:t>
      </w:r>
      <w:r>
        <w:t xml:space="preserve"> </w:t>
      </w:r>
      <w:r>
        <w:t xml:space="preserve">[Any process that results in a change in state or activity of a cell (in terms of movement, secretion, enzyme production, gene expression, etc.) as a result of a fluid shear stress stimulus. Fluid shear stress is the force acting on an object in a system where the fluid is moving across a solid surface. GO:0071498]</w:t>
      </w:r>
    </w:p>
    <w:p>
      <w:pPr>
        <w:pStyle w:val="BodyText"/>
      </w:pPr>
      <w:r>
        <w:rPr>
          <w:bCs/>
          <w:b/>
        </w:rPr>
        <w:t xml:space="preserve">collagen catabolic process</w:t>
      </w:r>
      <w:r>
        <w:t xml:space="preserve"> </w:t>
      </w:r>
      <w:r>
        <w:t xml:space="preserve">[The proteolytic chemical reactions and pathways resulting in the breakdown of collagen in the extracellular matrix, usually carried out by proteases secreted by nearby cells. GO:0030574]</w:t>
      </w:r>
    </w:p>
    <w:p>
      <w:pPr>
        <w:pStyle w:val="BodyText"/>
      </w:pPr>
      <w:r>
        <w:rPr>
          <w:bCs/>
          <w:b/>
        </w:rPr>
        <w:t xml:space="preserve">embryonic hindlimb morphogenesis</w:t>
      </w:r>
      <w:r>
        <w:t xml:space="preserve"> </w:t>
      </w:r>
      <w:r>
        <w:t xml:space="preserve">[The process, occurring in the embryo, by which the anatomical structures of the hindlimbs are generated and organized. The hindlimbs are the posterior limbs of an animal. GO:0035116]</w:t>
      </w:r>
    </w:p>
    <w:p>
      <w:pPr>
        <w:pStyle w:val="BodyText"/>
      </w:pPr>
      <w:r>
        <w:rPr>
          <w:bCs/>
          <w:b/>
        </w:rPr>
        <w:t xml:space="preserve">endochondral ossification</w:t>
      </w:r>
      <w:r>
        <w:t xml:space="preserve"> </w:t>
      </w:r>
      <w:r>
        <w:t xml:space="preserve">[Replacement ossification wherein bone tissue replaces cartilage. GO:0001958]</w:t>
      </w:r>
    </w:p>
    <w:p>
      <w:pPr>
        <w:pStyle w:val="BodyText"/>
      </w:pPr>
      <w:r>
        <w:rPr>
          <w:bCs/>
          <w:b/>
        </w:rPr>
        <w:t xml:space="preserve">estrous cycle</w:t>
      </w:r>
      <w:r>
        <w:t xml:space="preserve"> </w:t>
      </w:r>
      <w:r>
        <w:t xml:space="preserve">[A type of ovulation cycle, which occurs in most mammalian therian females, where the endometrium is resorbed if pregnancy does not occur. GO:0044849]</w:t>
      </w:r>
    </w:p>
    <w:p>
      <w:pPr>
        <w:pStyle w:val="BodyText"/>
      </w:pPr>
      <w:r>
        <w:rPr>
          <w:bCs/>
          <w:b/>
        </w:rPr>
        <w:t xml:space="preserve">extracellular matrix disassembly</w:t>
      </w:r>
      <w:r>
        <w:t xml:space="preserve"> </w:t>
      </w:r>
      <w:r>
        <w:t xml:space="preserve">[A process that results in the breakdown of the extracellular matrix. GO:0022617]</w:t>
      </w:r>
    </w:p>
    <w:p>
      <w:pPr>
        <w:pStyle w:val="BodyText"/>
      </w:pPr>
      <w:r>
        <w:rPr>
          <w:bCs/>
          <w:b/>
        </w:rPr>
        <w:t xml:space="preserve">extracellular matrix organization</w:t>
      </w:r>
      <w:r>
        <w:t xml:space="preserve"> </w:t>
      </w:r>
      <w:r>
        <w:t xml:space="preserve">[A process that is carried out at the cellular level which results in the assembly, arrangement of constituent parts, or disassembly of an extracellular matrix. GO:0030198]</w:t>
      </w:r>
    </w:p>
    <w:p>
      <w:pPr>
        <w:pStyle w:val="BodyText"/>
      </w:pPr>
      <w:r>
        <w:rPr>
          <w:bCs/>
          <w:b/>
        </w:rPr>
        <w:t xml:space="preserve">growth plate cartilage development</w:t>
      </w:r>
      <w:r>
        <w:t xml:space="preserve"> </w:t>
      </w:r>
      <w:r>
        <w:t xml:space="preserve">[The process whose specific outcome is the progression of the cartilage that will provide a scaffold for mineralization of endochondral bones as they elongate or grow. GO:0003417]</w:t>
      </w:r>
    </w:p>
    <w:p>
      <w:pPr>
        <w:pStyle w:val="BodyText"/>
      </w:pPr>
      <w:r>
        <w:rPr>
          <w:bCs/>
          <w:b/>
        </w:rPr>
        <w:t xml:space="preserve">heart development</w:t>
      </w:r>
      <w:r>
        <w:t xml:space="preserve"> </w:t>
      </w:r>
      <w:r>
        <w:t xml:space="preserve">[The process whose specific outcome is the progression of the heart over time, from its formation to the mature structure. The heart is a hollow, muscular organ, which, by contracting rhythmically, keeps up the circulation of the blood. GO:0007507]</w:t>
      </w:r>
    </w:p>
    <w:p>
      <w:pPr>
        <w:pStyle w:val="BodyText"/>
      </w:pPr>
      <w:r>
        <w:rPr>
          <w:bCs/>
          <w:b/>
        </w:rPr>
        <w:t xml:space="preserve">luteolysis</w:t>
      </w:r>
      <w:r>
        <w:t xml:space="preserve"> </w:t>
      </w:r>
      <w:r>
        <w:t xml:space="preserve">[The lysis or structural demise of the corpus luteum. During normal luteolysis, two closely related events occur. First, there is loss of the capacity to synthesize and secrete progesterone (functional luteolysis) followed by loss of the cells that comprise the corpus luteum (structural luteolysis). Preventing luteolysis is crucial to maintain pregnancy. GO:0001554]</w:t>
      </w:r>
    </w:p>
    <w:p>
      <w:pPr>
        <w:pStyle w:val="BodyText"/>
      </w:pPr>
      <w:r>
        <w:rPr>
          <w:bCs/>
          <w:b/>
        </w:rPr>
        <w:t xml:space="preserve">ossification</w:t>
      </w:r>
      <w:r>
        <w:t xml:space="preserve"> </w:t>
      </w:r>
      <w:r>
        <w:t xml:space="preserve">[The formation of bone or of a bony substance, or the conversion of fibrous tissue or of cartilage into bone or a bony substance.|Note that this term does not have a</w:t>
      </w:r>
      <w:r>
        <w:t xml:space="preserve"> </w:t>
      </w:r>
      <w:r>
        <w:t xml:space="preserve">‘</w:t>
      </w:r>
      <w:r>
        <w:t xml:space="preserve">developmental process</w:t>
      </w:r>
      <w:r>
        <w:t xml:space="preserve">’</w:t>
      </w:r>
      <w:r>
        <w:t xml:space="preserve"> </w:t>
      </w:r>
      <w:r>
        <w:t xml:space="preserve">parent because ossification isn’t necessarily developmental, can also occur as part of bone remodeling. Instead use</w:t>
      </w:r>
      <w:r>
        <w:t xml:space="preserve"> </w:t>
      </w:r>
      <w:r>
        <w:t xml:space="preserve">‘</w:t>
      </w:r>
      <w:r>
        <w:t xml:space="preserve">ossification involved in bone maturation ; GO:0043931</w:t>
      </w:r>
      <w:r>
        <w:t xml:space="preserve">’</w:t>
      </w:r>
      <w:r>
        <w:t xml:space="preserve">. GO:0001503]</w:t>
      </w:r>
    </w:p>
    <w:p>
      <w:pPr>
        <w:pStyle w:val="BodyText"/>
      </w:pPr>
      <w:r>
        <w:rPr>
          <w:bCs/>
          <w:b/>
        </w:rPr>
        <w:t xml:space="preserve">osteoblast differentiation</w:t>
      </w:r>
      <w:r>
        <w:t xml:space="preserve"> </w:t>
      </w:r>
      <w:r>
        <w:t xml:space="preserve">[The process whereby a relatively unspecialized cell acquires the specialized features of an osteoblast, a mesodermal or neural crest cell that gives rise to bone. GO:0001649]</w:t>
      </w:r>
    </w:p>
    <w:p>
      <w:pPr>
        <w:pStyle w:val="BodyText"/>
      </w:pPr>
      <w:r>
        <w:rPr>
          <w:bCs/>
          <w:b/>
        </w:rPr>
        <w:t xml:space="preserve">parturition</w:t>
      </w:r>
      <w:r>
        <w:t xml:space="preserve"> </w:t>
      </w:r>
      <w:r>
        <w:t xml:space="preserve">[The reproductive process in which the parent is separated from its offspring either by giving birth to live young or by laying eggs. GO:0007567]</w:t>
      </w:r>
    </w:p>
    <w:p>
      <w:pPr>
        <w:pStyle w:val="BodyText"/>
      </w:pPr>
      <w:r>
        <w:rPr>
          <w:bCs/>
          <w:b/>
        </w:rPr>
        <w:t xml:space="preserve">positive regulation of pancreatic trypsinogen secretion</w:t>
      </w:r>
      <w:r>
        <w:t xml:space="preserve"> </w:t>
      </w:r>
      <w:r>
        <w:t xml:space="preserve">[Any process that activates or increases the frequency, rate or extent of pancreatic trypsinogen secretion. GO:1904244]</w:t>
      </w:r>
    </w:p>
    <w:p>
      <w:pPr>
        <w:pStyle w:val="BodyText"/>
      </w:pPr>
      <w:r>
        <w:rPr>
          <w:bCs/>
          <w:b/>
        </w:rPr>
        <w:t xml:space="preserve">protein catabolic process</w:t>
      </w:r>
      <w:r>
        <w:t xml:space="preserve"> </w:t>
      </w:r>
      <w:r>
        <w:t xml:space="preserve">[The chemical reactions and pathways resulting in the breakdown of a protein by the destruction of the native, active configuration, with or without the hydrolysis of peptide bonds.|This term refers to the breakdown of mature proteins. For cleavage events involved in generating a mature protein from a precursor, consider instead the term</w:t>
      </w:r>
      <w:r>
        <w:t xml:space="preserve"> </w:t>
      </w:r>
      <w:r>
        <w:t xml:space="preserve">‘</w:t>
      </w:r>
      <w:r>
        <w:t xml:space="preserve">protein maturation ; GO:0051604</w:t>
      </w:r>
      <w:r>
        <w:t xml:space="preserve">’</w:t>
      </w:r>
      <w:r>
        <w:t xml:space="preserve"> </w:t>
      </w:r>
      <w:r>
        <w:t xml:space="preserve">and its children. GO:0030163]</w:t>
      </w:r>
    </w:p>
    <w:p>
      <w:pPr>
        <w:pStyle w:val="BodyText"/>
      </w:pPr>
      <w:r>
        <w:rPr>
          <w:bCs/>
          <w:b/>
        </w:rPr>
        <w:t xml:space="preserve">proteolysis</w:t>
      </w:r>
      <w:r>
        <w:t xml:space="preserve"> </w:t>
      </w:r>
      <w:r>
        <w:t xml:space="preserve">[The hydrolysis of proteins into smaller polypeptides and/or amino acids by cleavage of their peptide bonds.|This term was intentionally placed under</w:t>
      </w:r>
      <w:r>
        <w:t xml:space="preserve"> </w:t>
      </w:r>
      <w:r>
        <w:t xml:space="preserve">‘</w:t>
      </w:r>
      <w:r>
        <w:t xml:space="preserve">protein metabolic process ; GO:0019538</w:t>
      </w:r>
      <w:r>
        <w:t xml:space="preserve">’</w:t>
      </w:r>
      <w:r>
        <w:t xml:space="preserve"> </w:t>
      </w:r>
      <w:r>
        <w:t xml:space="preserve">rather than</w:t>
      </w:r>
      <w:r>
        <w:t xml:space="preserve"> </w:t>
      </w:r>
      <w:r>
        <w:t xml:space="preserve">‘</w:t>
      </w:r>
      <w:r>
        <w:t xml:space="preserve">protein catabolic process ; GO:0030163</w:t>
      </w:r>
      <w:r>
        <w:t xml:space="preserve">’</w:t>
      </w:r>
      <w:r>
        <w:t xml:space="preserve"> </w:t>
      </w:r>
      <w:r>
        <w:t xml:space="preserve">to cover all processes centered on breaking peptide bonds, including those involved in protein processing. GO:0006508]</w:t>
      </w:r>
    </w:p>
    <w:p>
      <w:pPr>
        <w:pStyle w:val="BodyText"/>
      </w:pPr>
      <w:r>
        <w:rPr>
          <w:bCs/>
          <w:b/>
        </w:rPr>
        <w:t xml:space="preserve">response to estrogen</w:t>
      </w:r>
      <w:r>
        <w:t xml:space="preserve"> </w:t>
      </w:r>
      <w:r>
        <w:t xml:space="preserve">[Any process that results in a change in state or activity of a cell or an organism (in terms of movement, secretion, enzyme production, gene expression, etc.) as a result of stimulus by an estrogen, C18 steroid hormones that can stimulate the development of female sexual characteristics. GO:0043627]</w:t>
      </w:r>
    </w:p>
    <w:p>
      <w:pPr>
        <w:pStyle w:val="BodyText"/>
      </w:pPr>
      <w:r>
        <w:rPr>
          <w:bCs/>
          <w:b/>
        </w:rPr>
        <w:t xml:space="preserve">response to hormone</w:t>
      </w:r>
      <w:r>
        <w:t xml:space="preserve"> </w:t>
      </w:r>
      <w:r>
        <w:t xml:space="preserve">[Any process that results in a change in state or activity of a cell or an organism (in terms of movement, secretion, enzyme production, gene expression, etc.) as a result of a hormone stimulus. GO:0009725]</w:t>
      </w:r>
    </w:p>
    <w:p>
      <w:pPr>
        <w:pStyle w:val="BodyText"/>
      </w:pPr>
      <w:r>
        <w:rPr>
          <w:bCs/>
          <w:b/>
        </w:rPr>
        <w:t xml:space="preserve">response to hypoxia</w:t>
      </w:r>
      <w:r>
        <w:t xml:space="preserve"> </w:t>
      </w:r>
      <w:r>
        <w:t xml:space="preserve">[Any process that results in a change in state or activity of a cell or an organism (in terms of movement, secretion, enzyme production, gene expression, etc.) as a result of a stimulus indicating lowered oxygen tension. Hypoxia, defined as a decline in O2 levels below normoxic levels of 20.8 - 20.95%, results in metabolic adaptation at both the cellular and organismal level.|Note that this term should not be confused with</w:t>
      </w:r>
      <w:r>
        <w:t xml:space="preserve"> </w:t>
      </w:r>
      <w:r>
        <w:t xml:space="preserve">‘</w:t>
      </w:r>
      <w:r>
        <w:t xml:space="preserve">response to anoxia ; GO:0034059</w:t>
      </w:r>
      <w:r>
        <w:t xml:space="preserve">’</w:t>
      </w:r>
      <w:r>
        <w:t xml:space="preserve">. Note that in laboratory studies, hypoxia is typically studied at O2 concentrations ranging from 0.1 - 5%. GO:0001666]</w:t>
      </w:r>
    </w:p>
    <w:p>
      <w:pPr>
        <w:pStyle w:val="BodyText"/>
      </w:pPr>
      <w:r>
        <w:rPr>
          <w:bCs/>
          <w:b/>
        </w:rPr>
        <w:t xml:space="preserve">response to mechanical stimulus</w:t>
      </w:r>
      <w:r>
        <w:t xml:space="preserve"> </w:t>
      </w:r>
      <w:r>
        <w:t xml:space="preserve">[Any process that results in a change in state or activity of a cell or an organism (in terms of movement, secretion, enzyme production, gene expression, etc.) as a result of a mechanical stimulus. GO:0009612]</w:t>
      </w:r>
    </w:p>
    <w:p>
      <w:pPr>
        <w:pStyle w:val="BodyText"/>
      </w:pPr>
      <w:r>
        <w:rPr>
          <w:bCs/>
          <w:b/>
        </w:rPr>
        <w:t xml:space="preserve">response to xenobiotic stimulus</w:t>
      </w:r>
      <w:r>
        <w:t xml:space="preserve"> </w:t>
      </w:r>
      <w:r>
        <w:t xml:space="preserve">[Any process that results in a change in state or activity of a cell or an organism (in terms of movement, secretion, enzyme production, gene expression, etc.) as a result of a stimulus from a xenobiotic, a compound foreign to the organim exposed to it. It may be synthesized by another organism (like ampicilin) or it can be a synthetic chemical. GO:0009410]</w:t>
      </w:r>
    </w:p>
    <w:bookmarkEnd w:id="98"/>
    <w:bookmarkStart w:id="116" w:name="msigdb-signatures"/>
    <w:p>
      <w:pPr>
        <w:pStyle w:val="Heading2"/>
      </w:pPr>
      <w:r>
        <w:t xml:space="preserve">MSigDB Signatures:</w:t>
      </w:r>
    </w:p>
    <w:p>
      <w:pPr>
        <w:pStyle w:val="FirstParagraph"/>
      </w:pPr>
      <w:r>
        <w:rPr>
          <w:bCs/>
          <w:b/>
        </w:rPr>
        <w:t xml:space="preserve">POOLA_INVASIVE_BREAST_CANCER_UP</w:t>
      </w:r>
      <w:r>
        <w:t xml:space="preserve">: Genes up-regulated in atypical ductal hyperplastic tissues from patients with (ADHC) breast cancer vs those without the cancer (ADH).</w:t>
      </w:r>
      <w:r>
        <w:t xml:space="preserve"> </w:t>
      </w:r>
      <w:hyperlink r:id="rId99">
        <w:r>
          <w:rPr>
            <w:rStyle w:val="Hyperlink"/>
          </w:rPr>
          <w:t xml:space="preserve">[https://www.gsea-msigdb.org/gsea/msigdb/human/geneset/POOLA_INVASIVE_BREAST_CANCER_UP.html]</w:t>
        </w:r>
      </w:hyperlink>
    </w:p>
    <w:p>
      <w:pPr>
        <w:pStyle w:val="BodyText"/>
      </w:pPr>
      <w:r>
        <w:rPr>
          <w:bCs/>
          <w:b/>
        </w:rPr>
        <w:t xml:space="preserve">JAZAERI_BREAST_CANCER_BRCA1_VS_BRCA2_DN</w:t>
      </w:r>
      <w:r>
        <w:t xml:space="preserve">: Down-regulated genes distinguishing between breast cancer tumors with mutated BRCA1 [GeneID=672] from those with mutated BRCA2 [GeneID=675].</w:t>
      </w:r>
      <w:r>
        <w:t xml:space="preserve"> </w:t>
      </w:r>
      <w:hyperlink r:id="rId100">
        <w:r>
          <w:rPr>
            <w:rStyle w:val="Hyperlink"/>
          </w:rPr>
          <w:t xml:space="preserve">[https://www.gsea-msigdb.org/gsea/msigdb/human/geneset/JAZAERI_BREAST_CANCER_BRCA1_VS_BRCA2_DN.html]</w:t>
        </w:r>
      </w:hyperlink>
    </w:p>
    <w:p>
      <w:pPr>
        <w:pStyle w:val="BodyText"/>
      </w:pPr>
      <w:r>
        <w:rPr>
          <w:bCs/>
          <w:b/>
        </w:rPr>
        <w:t xml:space="preserve">SCHUETZ_BREAST_CANCER_DUCTAL_INVASIVE_UP</w:t>
      </w:r>
      <w:r>
        <w:t xml:space="preserve">: Genes up-regulated in invasive ductal carcinoma (IDC) relative to ductal carcinoma in situ (DCIS, non-invasive).</w:t>
      </w:r>
      <w:r>
        <w:t xml:space="preserve"> </w:t>
      </w:r>
      <w:hyperlink r:id="rId101">
        <w:r>
          <w:rPr>
            <w:rStyle w:val="Hyperlink"/>
          </w:rPr>
          <w:t xml:space="preserve">[https://www.gsea-msigdb.org/gsea/msigdb/human/geneset/SCHUETZ_BREAST_CANCER_DUCTAL_INVASIVE_UP.html]</w:t>
        </w:r>
      </w:hyperlink>
    </w:p>
    <w:p>
      <w:pPr>
        <w:pStyle w:val="BodyText"/>
      </w:pPr>
      <w:r>
        <w:rPr>
          <w:bCs/>
          <w:b/>
        </w:rPr>
        <w:t xml:space="preserve">WP_ONCOSTATIN_M_SIGNALING</w:t>
      </w:r>
      <w:r>
        <w:t xml:space="preserve">: Oncostatin M signaling</w:t>
      </w:r>
      <w:r>
        <w:t xml:space="preserve"> </w:t>
      </w:r>
      <w:hyperlink r:id="rId102">
        <w:r>
          <w:rPr>
            <w:rStyle w:val="Hyperlink"/>
          </w:rPr>
          <w:t xml:space="preserve">[https://www.gsea-msigdb.org/gsea/msigdb/human/geneset/WP_ONCOSTATIN_M_SIGNALING.html]</w:t>
        </w:r>
      </w:hyperlink>
    </w:p>
    <w:p>
      <w:pPr>
        <w:pStyle w:val="BodyText"/>
      </w:pPr>
      <w:r>
        <w:rPr>
          <w:bCs/>
          <w:b/>
        </w:rPr>
        <w:t xml:space="preserve">WP_MATRIX_METALLOPROTEINASES</w:t>
      </w:r>
      <w:r>
        <w:t xml:space="preserve">: Matrix metalloproteinases</w:t>
      </w:r>
      <w:r>
        <w:t xml:space="preserve"> </w:t>
      </w:r>
      <w:hyperlink r:id="rId103">
        <w:r>
          <w:rPr>
            <w:rStyle w:val="Hyperlink"/>
          </w:rPr>
          <w:t xml:space="preserve">[https://www.gsea-msigdb.org/gsea/msigdb/human/geneset/WP_MATRIX_METALLOPROTEINASES.html]</w:t>
        </w:r>
      </w:hyperlink>
    </w:p>
    <w:p>
      <w:pPr>
        <w:pStyle w:val="BodyText"/>
      </w:pPr>
      <w:r>
        <w:rPr>
          <w:bCs/>
          <w:b/>
        </w:rPr>
        <w:t xml:space="preserve">REACTOME_EXTRACELLULAR_MATRIX_ORGANIZATION</w:t>
      </w:r>
      <w:r>
        <w:t xml:space="preserve">: Extracellular matrix organization</w:t>
      </w:r>
      <w:r>
        <w:t xml:space="preserve"> </w:t>
      </w:r>
      <w:hyperlink r:id="rId104">
        <w:r>
          <w:rPr>
            <w:rStyle w:val="Hyperlink"/>
          </w:rPr>
          <w:t xml:space="preserve">[https://www.gsea-msigdb.org/gsea/msigdb/human/geneset/REACTOME_EXTRACELLULAR_MATRIX_ORGANIZATION.html]</w:t>
        </w:r>
      </w:hyperlink>
    </w:p>
    <w:p>
      <w:pPr>
        <w:pStyle w:val="BodyText"/>
      </w:pPr>
      <w:r>
        <w:rPr>
          <w:bCs/>
          <w:b/>
        </w:rPr>
        <w:t xml:space="preserve">REACTOME_COLLAGEN_FORMATION</w:t>
      </w:r>
      <w:r>
        <w:t xml:space="preserve">: Collagen formation</w:t>
      </w:r>
      <w:r>
        <w:t xml:space="preserve"> </w:t>
      </w:r>
      <w:hyperlink r:id="rId105">
        <w:r>
          <w:rPr>
            <w:rStyle w:val="Hyperlink"/>
          </w:rPr>
          <w:t xml:space="preserve">[https://www.gsea-msigdb.org/gsea/msigdb/human/geneset/REACTOME_COLLAGEN_FORMATION.html]</w:t>
        </w:r>
      </w:hyperlink>
    </w:p>
    <w:p>
      <w:pPr>
        <w:pStyle w:val="BodyText"/>
      </w:pPr>
      <w:r>
        <w:rPr>
          <w:bCs/>
          <w:b/>
        </w:rPr>
        <w:t xml:space="preserve">RIZKI_TUMOR_INVASIVENESS_3D_UP</w:t>
      </w:r>
      <w:r>
        <w:t xml:space="preserve">: Genes up-regulated in three-dimentional (3D) cultures of preinvasive (S3-C) vs invasive (T4-2) breast cancer cells.</w:t>
      </w:r>
      <w:r>
        <w:t xml:space="preserve"> </w:t>
      </w:r>
      <w:hyperlink r:id="rId106">
        <w:r>
          <w:rPr>
            <w:rStyle w:val="Hyperlink"/>
          </w:rPr>
          <w:t xml:space="preserve">[https://www.gsea-msigdb.org/gsea/msigdb/human/geneset/RIZKI_TUMOR_INVASIVENESS_3D_UP.html]</w:t>
        </w:r>
      </w:hyperlink>
    </w:p>
    <w:p>
      <w:pPr>
        <w:pStyle w:val="BodyText"/>
      </w:pPr>
      <w:r>
        <w:rPr>
          <w:bCs/>
          <w:b/>
        </w:rPr>
        <w:t xml:space="preserve">NABA_MATRISOME_ASSOCIATED</w:t>
      </w:r>
      <w:r>
        <w:t xml:space="preserve">: Ensemble of genes encoding ECM-associated proteins including ECM-affilaited proteins, ECM regulators and secreted factors</w:t>
      </w:r>
      <w:r>
        <w:t xml:space="preserve"> </w:t>
      </w:r>
      <w:hyperlink r:id="rId107">
        <w:r>
          <w:rPr>
            <w:rStyle w:val="Hyperlink"/>
          </w:rPr>
          <w:t xml:space="preserve">[https://www.gsea-msigdb.org/gsea/msigdb/human/geneset/NABA_MATRISOME_ASSOCIATED.html]</w:t>
        </w:r>
      </w:hyperlink>
    </w:p>
    <w:p>
      <w:pPr>
        <w:pStyle w:val="BodyText"/>
      </w:pPr>
      <w:r>
        <w:rPr>
          <w:bCs/>
          <w:b/>
        </w:rPr>
        <w:t xml:space="preserve">REACTOME_ACTIVATION_OF_MATRIX_METALLOPROTEINASES</w:t>
      </w:r>
      <w:r>
        <w:t xml:space="preserve">: Activation of Matrix Metalloproteinases</w:t>
      </w:r>
      <w:r>
        <w:t xml:space="preserve"> </w:t>
      </w:r>
      <w:hyperlink r:id="rId108">
        <w:r>
          <w:rPr>
            <w:rStyle w:val="Hyperlink"/>
          </w:rPr>
          <w:t xml:space="preserve">[https://www.gsea-msigdb.org/gsea/msigdb/human/geneset/REACTOME_ACTIVATION_OF_MATRIX_METALLOPROTEINASES.html]</w:t>
        </w:r>
      </w:hyperlink>
    </w:p>
    <w:p>
      <w:pPr>
        <w:pStyle w:val="BodyText"/>
      </w:pPr>
      <w:r>
        <w:rPr>
          <w:bCs/>
          <w:b/>
        </w:rPr>
        <w:t xml:space="preserve">WP_AGERAGE_PATHWAY</w:t>
      </w:r>
      <w:r>
        <w:t xml:space="preserve">: AGE/RAGE pathway</w:t>
      </w:r>
      <w:r>
        <w:t xml:space="preserve"> </w:t>
      </w:r>
      <w:hyperlink r:id="rId109">
        <w:r>
          <w:rPr>
            <w:rStyle w:val="Hyperlink"/>
          </w:rPr>
          <w:t xml:space="preserve">[https://www.gsea-msigdb.org/gsea/msigdb/human/geneset/WP_AGERAGE_PATHWAY.html]</w:t>
        </w:r>
      </w:hyperlink>
    </w:p>
    <w:p>
      <w:pPr>
        <w:pStyle w:val="BodyText"/>
      </w:pPr>
      <w:r>
        <w:rPr>
          <w:bCs/>
          <w:b/>
        </w:rPr>
        <w:t xml:space="preserve">WINTER_HYPOXIA_METAGENE</w:t>
      </w:r>
      <w:r>
        <w:t xml:space="preserve">: Genes regulated by hypoxia, based on literature searches.</w:t>
      </w:r>
      <w:r>
        <w:t xml:space="preserve"> </w:t>
      </w:r>
      <w:hyperlink r:id="rId110">
        <w:r>
          <w:rPr>
            <w:rStyle w:val="Hyperlink"/>
          </w:rPr>
          <w:t xml:space="preserve">[https://www.gsea-msigdb.org/gsea/msigdb/human/geneset/WINTER_HYPOXIA_METAGENE.html]</w:t>
        </w:r>
      </w:hyperlink>
    </w:p>
    <w:p>
      <w:pPr>
        <w:pStyle w:val="BodyText"/>
      </w:pPr>
      <w:r>
        <w:rPr>
          <w:bCs/>
          <w:b/>
        </w:rPr>
        <w:t xml:space="preserve">WP_OREXIN_RECEPTOR_PATHWAY</w:t>
      </w:r>
      <w:r>
        <w:t xml:space="preserve">: Orexin receptor pathway</w:t>
      </w:r>
      <w:r>
        <w:t xml:space="preserve"> </w:t>
      </w:r>
      <w:hyperlink r:id="rId111">
        <w:r>
          <w:rPr>
            <w:rStyle w:val="Hyperlink"/>
          </w:rPr>
          <w:t xml:space="preserve">[https://www.gsea-msigdb.org/gsea/msigdb/human/geneset/WP_OREXIN_RECEPTOR_PATHWAY.html]</w:t>
        </w:r>
      </w:hyperlink>
    </w:p>
    <w:p>
      <w:pPr>
        <w:pStyle w:val="BodyText"/>
      </w:pPr>
      <w:r>
        <w:rPr>
          <w:bCs/>
          <w:b/>
        </w:rPr>
        <w:t xml:space="preserve">ZHENG_RESPONSE_TO_ARSENITE_DN</w:t>
      </w:r>
      <w:r>
        <w:t xml:space="preserve">: Down-regulated in HEK293 cells (kidney epithelium) by treatment with sodium arsenite [PubChem=26435].</w:t>
      </w:r>
      <w:r>
        <w:t xml:space="preserve"> </w:t>
      </w:r>
      <w:hyperlink r:id="rId112">
        <w:r>
          <w:rPr>
            <w:rStyle w:val="Hyperlink"/>
          </w:rPr>
          <w:t xml:space="preserve">[https://www.gsea-msigdb.org/gsea/msigdb/human/geneset/ZHENG_RESPONSE_TO_ARSENITE_DN.html]</w:t>
        </w:r>
      </w:hyperlink>
    </w:p>
    <w:p>
      <w:pPr>
        <w:pStyle w:val="BodyText"/>
      </w:pPr>
      <w:r>
        <w:rPr>
          <w:bCs/>
          <w:b/>
        </w:rPr>
        <w:t xml:space="preserve">NUYTTEN_NIPP1_TARGETS_UP</w:t>
      </w:r>
      <w:r>
        <w:t xml:space="preserve">: Genes up-regulated in PC3 cells (prostate cancer) after knockdown of NIPP1 [GeneID=5511] by RNAi.</w:t>
      </w:r>
      <w:r>
        <w:t xml:space="preserve"> </w:t>
      </w:r>
      <w:hyperlink r:id="rId113">
        <w:r>
          <w:rPr>
            <w:rStyle w:val="Hyperlink"/>
          </w:rPr>
          <w:t xml:space="preserve">[https://www.gsea-msigdb.org/gsea/msigdb/human/geneset/NUYTTEN_NIPP1_TARGETS_UP.html]</w:t>
        </w:r>
      </w:hyperlink>
    </w:p>
    <w:p>
      <w:pPr>
        <w:pStyle w:val="BodyText"/>
      </w:pPr>
      <w:r>
        <w:rPr>
          <w:bCs/>
          <w:b/>
        </w:rPr>
        <w:t xml:space="preserve">REACTOME_COLLAGEN_DEGRADATION</w:t>
      </w:r>
      <w:r>
        <w:t xml:space="preserve">: Collagen degradation</w:t>
      </w:r>
      <w:r>
        <w:t xml:space="preserve"> </w:t>
      </w:r>
      <w:hyperlink r:id="rId114">
        <w:r>
          <w:rPr>
            <w:rStyle w:val="Hyperlink"/>
          </w:rPr>
          <w:t xml:space="preserve">[https://www.gsea-msigdb.org/gsea/msigdb/human/geneset/REACTOME_COLLAGEN_DEGRADATION.html]</w:t>
        </w:r>
      </w:hyperlink>
    </w:p>
    <w:p>
      <w:pPr>
        <w:pStyle w:val="BodyText"/>
      </w:pPr>
      <w:r>
        <w:rPr>
          <w:bCs/>
          <w:b/>
        </w:rPr>
        <w:t xml:space="preserve">RICKMAN_HEAD_AND_NECK_CANCER_C</w:t>
      </w:r>
      <w:r>
        <w:t xml:space="preserve">: Cluster c: genes identifying an intrinsic group in head and neck squamous cell carcinoma (HNSCC).</w:t>
      </w:r>
      <w:r>
        <w:t xml:space="preserve"> </w:t>
      </w:r>
      <w:hyperlink r:id="rId115">
        <w:r>
          <w:rPr>
            <w:rStyle w:val="Hyperlink"/>
          </w:rPr>
          <w:t xml:space="preserve">[https://www.gsea-msigdb.org/gsea/msigdb/human/geneset/RICKMAN_HEAD_AND_NECK_CANCER_C.html]</w:t>
        </w:r>
      </w:hyperlink>
    </w:p>
    <w:bookmarkEnd w:id="116"/>
    <w:bookmarkEnd w:id="117"/>
    <w:bookmarkStart w:id="118" w:name="gene-descriptions"/>
    <w:p>
      <w:pPr>
        <w:pStyle w:val="Heading1"/>
      </w:pPr>
      <w:r>
        <w:t xml:space="preserve">7. Gene Descriptions</w:t>
      </w:r>
    </w:p>
    <w:p>
      <w:pPr>
        <w:pStyle w:val="FirstParagraph"/>
      </w:pPr>
      <w:r>
        <w:rPr>
          <w:bCs/>
          <w:b/>
        </w:rPr>
        <w:t xml:space="preserve">NCBI Gene Summary</w:t>
      </w:r>
      <w:r>
        <w:t xml:space="preserve">: This gene encodes a member of the peptidase M10 family of matrix metalloproteinases (MMPs). Proteins in this family are involved in the breakdown of extracellular matrix in normal physiological processes, such as embryonic development, reproduction, and tissue remodeling, as well as in disease processes, such as arthritis and metastasis. The encoded preproprotein is proteolytically processed to generate the mature protease. This protease cleaves type II collagen more efficiently than types I and III. It may be involved in articular cartilage turnover and cartilage pathophysiology associated with osteoarthritis. Mutations in this gene are associated with metaphyseal anadysplasia. This gene is part of a cluster of MMP genes on chromosome 11. [provided by RefSeq, Jan 2016]</w:t>
      </w:r>
    </w:p>
    <w:p>
      <w:pPr>
        <w:pStyle w:val="BodyText"/>
      </w:pPr>
      <w:r>
        <w:rPr>
          <w:bCs/>
          <w:b/>
        </w:rPr>
        <w:t xml:space="preserve">GeneCards Summary</w:t>
      </w:r>
      <w:r>
        <w:t xml:space="preserve">: MMP13 (Matrix Metallopeptidase 13) is a Protein Coding gene. Diseases associated with MMP13 include Spondyloepimetaphyseal Dysplasia, Missouri Type and Metaphyseal Dysplasia, Spahr Type. Among its related pathways are Gene expression (Transcription) and Collagen chain trimerization. Gene Ontology (GO) annotations related to this gene include calcium ion binding and metalloendopeptidase activity. An important paralog of this gene is MMP3.</w:t>
      </w:r>
    </w:p>
    <w:p>
      <w:pPr>
        <w:pStyle w:val="BodyText"/>
      </w:pPr>
      <w:r>
        <w:rPr>
          <w:bCs/>
          <w:b/>
        </w:rPr>
        <w:t xml:space="preserve">UniProtKB/Swiss-Prot Summary</w:t>
      </w:r>
      <w:r>
        <w:t xml:space="preserve">: Plays a role in the degradation of extracellular matrix proteins including fibrillar collagen, fibronectin, TNC and ACAN. Cleaves triple helical collagens, including type I, type II and type III collagen, but has the highest activity with soluble type II collagen. Can also degrade collagen type IV, type XIV and type X. May also function by activating or degrading key regulatory proteins, such as TGFB1 and CCN2. Plays a role in wound healing, tissue remodeling, cartilage degradation, bone development, bone mineralization and ossification. Required for normal embryonic bone development and ossification. Plays a role in the healing of bone fractures via endochondral ossification. Plays a role in wound healing, probably by a mechanism that involves proteolytic activation of TGFB1 and degradation of CCN2. Plays a role in keratinocyte migration during wound healing. May play a role in cell migration and in tumor cell invasion.</w:t>
      </w:r>
    </w:p>
    <w:bookmarkEnd w:id="118"/>
    <w:bookmarkStart w:id="120" w:name="cellular-location-of-gene-product"/>
    <w:p>
      <w:pPr>
        <w:pStyle w:val="Heading1"/>
      </w:pPr>
      <w:r>
        <w:t xml:space="preserve">8. Cellular Location of Gene Product</w:t>
      </w:r>
    </w:p>
    <w:p>
      <w:pPr>
        <w:pStyle w:val="FirstParagraph"/>
      </w:pPr>
      <w:r>
        <w:t xml:space="preserve">Cytoplasmic expression in chondrocytes. Predicted location: Secreted [</w:t>
      </w:r>
      <w:hyperlink r:id="rId119">
        <w:r>
          <w:rPr>
            <w:rStyle w:val="Hyperlink"/>
          </w:rPr>
          <w:t xml:space="preserve">https://www.proteinatlas.org/ENSG00000137745/subcellular</w:t>
        </w:r>
      </w:hyperlink>
      <w:r>
        <w:t xml:space="preserve">]</w:t>
      </w:r>
    </w:p>
    <w:bookmarkEnd w:id="120"/>
    <w:bookmarkStart w:id="122" w:name="mechanistic-information"/>
    <w:p>
      <w:pPr>
        <w:pStyle w:val="Heading1"/>
      </w:pPr>
      <w:r>
        <w:t xml:space="preserve">9. Mechanistic Information</w:t>
      </w:r>
    </w:p>
    <w:p>
      <w:pPr>
        <w:numPr>
          <w:ilvl w:val="0"/>
          <w:numId w:val="1007"/>
        </w:numPr>
        <w:pStyle w:val="Compact"/>
      </w:pPr>
      <w:r>
        <w:t xml:space="preserve">MMP-13 levels are significantly increased among patients with advanced tumor size, lymph node metastasis, and triple-negative breast cancer cases [PMID: 38176307]. MMP-13 correlates with poor prognoses of invasive breast cancer [PMID: 18373849]. The up-regulation of MMP-13 expression in breast tumor cells leading to increased pre-osteoclast differentiation and their subsequent activation in tumor breast bone metastases [PMID: 22032644]. ATF3 promoted the expression of runt-related transcription factor 2 (Runx2) and MMP13, thereby fostering proliferation and bone-metastasis of the breast cancer cells [PMID: 33068918]. The miR-217 promoted malignant characteristics of breast cancer cells through enhancing ATF3-MMP13 interaction by inhibiting NF1 expression [PMID: 36357766]. Long non-coding RNA LINC00511/miR-150/MMP13 axis promotes breast cancer proliferation, migration and invasion [PMID: 33031905].</w:t>
      </w:r>
    </w:p>
    <w:p>
      <w:pPr>
        <w:numPr>
          <w:ilvl w:val="0"/>
          <w:numId w:val="1007"/>
        </w:numPr>
        <w:pStyle w:val="Compact"/>
      </w:pPr>
      <w:r>
        <w:t xml:space="preserve">The dysregulation of the MMP13 gene in non-small cell lung cancer (NSCLC) involves a decrease in miR-451 activity and an increase in ETV4 and MMP13 expression, which correlate with advancing TNM stages. The miR-451/ETV4/MMP13 signaling was associated with prognosis in NSCLC patients, with ETV4 driving tumorigenic activity by targeting miRNA-451 and directly activating MMP13. Silencing MMP13 impedes the epithelial-mesenchymal transition (EMT) process in NSCLC cells [PMID: 37489792].</w:t>
      </w:r>
    </w:p>
    <w:p>
      <w:pPr>
        <w:numPr>
          <w:ilvl w:val="0"/>
          <w:numId w:val="1007"/>
        </w:numPr>
        <w:pStyle w:val="Compact"/>
      </w:pPr>
      <w:r>
        <w:t xml:space="preserve">The human host defense peptide LL-37 is elevated in the lungs during airway inflammation. LL-37 significantly suppressed TNFalpha-mediated MMP13 expression in human bronchial epithelial cells (HBECs). Mechanistic data revealed that TNFalpha-mediated MMP13 production is controlled by SRC kinase and that LL-37 enhances related upstream negative regulators, namely, phospho-AKT (T308) and TNFalpha-mediated TNFAIP3 or A20, in the process of airway remodeling in chronic inflammatory respiratory disease such as asthma [PMID: 38471488].</w:t>
      </w:r>
    </w:p>
    <w:p>
      <w:pPr>
        <w:numPr>
          <w:ilvl w:val="0"/>
          <w:numId w:val="1007"/>
        </w:numPr>
        <w:pStyle w:val="Compact"/>
      </w:pPr>
      <w:r>
        <w:t xml:space="preserve">Knocking down macroH2A2, a histone variant, in breast cancer cells led to increased migration and invasion, while overexpression reduced tumor growth and lung metastasis, revealing TM4SF1 as a target linked to these effects. The mH2A2/TM4SF1 axis activates the AKT/NF-kappaB signaling pathway, which in turn increases MMP13 gene expression and secretion, promoting metastasis in breast cancer [PMID: 38251858].</w:t>
      </w:r>
    </w:p>
    <w:p>
      <w:pPr>
        <w:numPr>
          <w:ilvl w:val="0"/>
          <w:numId w:val="1007"/>
        </w:numPr>
        <w:pStyle w:val="Compact"/>
      </w:pPr>
      <w:r>
        <w:t xml:space="preserve">Inhibiting the expression of MMP13 could reduce the burden of deep vein thrombosis (DVT) in mice. The mechanism involves downregulating the expression of podoplanin (Pdpn) through MMP13 and reduced platelet aggregation [PMID: 38619683].</w:t>
      </w:r>
    </w:p>
    <w:p>
      <w:pPr>
        <w:numPr>
          <w:ilvl w:val="0"/>
          <w:numId w:val="1007"/>
        </w:numPr>
        <w:pStyle w:val="Compact"/>
      </w:pPr>
      <w:r>
        <w:t xml:space="preserve">Wild type and mutant p53 were shown to differentially regulate the gene expression of human collagenase-3 in human fibroblast-like synoviocytes. The gene expression of hMMP13 could be dysregulated during the disease progression of rheumatoid arthritis (or cancer) associated with p53 inactivation. hMMP13 is active in its ability to digest type II collagen, the dysregulation or up-modulation of MMP13 gene expression due to the inactivation of p53 may contribute to the joint degeneration in rheumatoid arthritis [PMID: 10753945]. Inhibition of IL-1 stimulated MAP kinases, activating protein-1 (AP-1) and nuclear factor kappa B (NF-kappa B) downregulates MMP13 gene expression in articular chondrocytes, suggesting inhibition of IL-1 signal transduction by these agents could be useful for reducing cartilage resorption by MMP13 in arthritis [PMID: 12009331].</w:t>
      </w:r>
    </w:p>
    <w:p>
      <w:pPr>
        <w:numPr>
          <w:ilvl w:val="0"/>
          <w:numId w:val="1007"/>
        </w:numPr>
        <w:pStyle w:val="Compact"/>
      </w:pPr>
      <w:r>
        <w:t xml:space="preserve">TGF-beta-elicited induction of MMP-13 gene expression by gingival fibroblasts is dependent on the activity of p38 MAPK and the presence of functional AP-1 dimers. These observations demonstrate a fundamental difference in the regulation of collagenolytic capacity between gingival and dermal fibroblasts and suggest a role for MMP-13 in rapid turnover of collagenous matrix during repair of gingival wounds [PMID: 10601295].</w:t>
      </w:r>
    </w:p>
    <w:bookmarkStart w:id="121" w:name="summary"/>
    <w:p>
      <w:pPr>
        <w:pStyle w:val="Heading2"/>
      </w:pPr>
      <w:r>
        <w:t xml:space="preserve">Summary</w:t>
      </w:r>
    </w:p>
    <w:p>
      <w:pPr>
        <w:pStyle w:val="FirstParagraph"/>
      </w:pPr>
      <w:r>
        <w:t xml:space="preserve">MMP13 encodes a matrix metalloproteinase that degrades extracellular matrix proteins, with particularly high activity against type II collagen, fibronectin, and proteoglycans [CS: 10]. The protein cleaves triple helical collagens and can activate regulatory proteins like TGFB1, playing crucial roles in tissue remodeling, wound healing, and cell migration [CS: 8]. The enzyme is especially active in breaking down cartilage aggrecan and small leucine-rich repeat proteoglycans involved in collagen fibril formation [CS: 9]. MMP13 initiates the cleavage of type II collagen and further breaks down the fragments, effectively reducing ECM stiffness [CS: 8]. This activity facilitates cell migration and structural reorganization, which are necessary for proper tissue repair and recovery during stress events [CS: 7].</w:t>
      </w:r>
    </w:p>
    <w:p>
      <w:pPr>
        <w:pStyle w:val="BodyText"/>
      </w:pPr>
      <w:r>
        <w:t xml:space="preserve">Under normal physiological stress, MMP13 expression is upregulated through pathways such as STAT3 activation to facilitate tissue repair by clearing damaged ECM and making room for new cell growth [CS: 7]. However, in breast cancer, these mechanisms are hijacked by oncogenic signaling pathways, including ATF3, Runx2, and ETV4, which drive the overexpression of MMP13. [CS: 7] The resulting enhanced ECM degradation dismantles the barriers that would typically restrict tumor growth, thereby promoting tumor cell invasion and metastasis [CS: 8].</w:t>
      </w:r>
    </w:p>
    <w:bookmarkEnd w:id="121"/>
    <w:bookmarkEnd w:id="122"/>
    <w:bookmarkStart w:id="123" w:name="upstream-regulators"/>
    <w:p>
      <w:pPr>
        <w:pStyle w:val="Heading1"/>
      </w:pPr>
      <w:r>
        <w:t xml:space="preserve">10. Upstream Regulators</w:t>
      </w:r>
    </w:p>
    <w:p>
      <w:pPr>
        <w:numPr>
          <w:ilvl w:val="0"/>
          <w:numId w:val="1008"/>
        </w:numPr>
        <w:pStyle w:val="Compact"/>
      </w:pPr>
      <w:r>
        <w:t xml:space="preserve">Increased expression of angiopoietin-like protein 4 upregulates matrix metalloproteinase-13 expression in ligature-induced experimental periodontitis [PMID: 36409042].</w:t>
      </w:r>
    </w:p>
    <w:p>
      <w:pPr>
        <w:numPr>
          <w:ilvl w:val="0"/>
          <w:numId w:val="1008"/>
        </w:numPr>
        <w:pStyle w:val="Compact"/>
      </w:pPr>
      <w:r>
        <w:t xml:space="preserve">TPX2 upregulates the expression of MMP13 to promote the progression of lipopolysaccharide-induced osteoarthritis [PMID: 38770093].</w:t>
      </w:r>
    </w:p>
    <w:p>
      <w:pPr>
        <w:numPr>
          <w:ilvl w:val="0"/>
          <w:numId w:val="1008"/>
        </w:numPr>
        <w:pStyle w:val="Compact"/>
      </w:pPr>
      <w:r>
        <w:t xml:space="preserve">MMP13 gene expression is down-regulated by wild type p53 in fibroblast-like synoviocytes, whereas certain p53 mutants (p53-143A, p53-248W, p53-273H, and p53-281G) can reverse this repression [PMID: 10753945]. Wild-type p53 was also shown to inhibit expression of MMP13 by squamous cell carcinoma (SCC) cells independently of its pro-apoptotic effect [PMID: 11850838].</w:t>
      </w:r>
    </w:p>
    <w:p>
      <w:pPr>
        <w:numPr>
          <w:ilvl w:val="0"/>
          <w:numId w:val="1008"/>
        </w:numPr>
        <w:pStyle w:val="Compact"/>
      </w:pPr>
      <w:r>
        <w:t xml:space="preserve">MMP-13 in human cartilage was significantly induced at both the message and protein levels by interleukin-1 (IL-1) alpha [PMID: 8609233]. Inhibition of IL-1 stimulated MAP kinases, activating protein-1 (AP-1) and nuclear factor kappa B (NF-kappa B) downregulates MMP13 gene expression in articular chondrocytes [PMID: 12009331].</w:t>
      </w:r>
    </w:p>
    <w:p>
      <w:pPr>
        <w:numPr>
          <w:ilvl w:val="0"/>
          <w:numId w:val="1008"/>
        </w:numPr>
        <w:pStyle w:val="Compact"/>
      </w:pPr>
      <w:r>
        <w:t xml:space="preserve">MMP-13 expression in human gingival fibroblasts is induced by TGF-beta1 and mediated through the p38 MAPK signaling pathway. Adenovirus-mediated expression of dominant negative p38alpha and c-Jun potently inhibited induction of MMP-13 expression in gingival fibroblasts by TGF-beta1 [PMID: 10601295]. TGF-beta1 promoted NFATC2-ATF3 complex binding at the MMP13 promoter region and further drove MMP14 transcription in breast cancer [PMID: 34687766].</w:t>
      </w:r>
    </w:p>
    <w:p>
      <w:pPr>
        <w:numPr>
          <w:ilvl w:val="0"/>
          <w:numId w:val="1008"/>
        </w:numPr>
        <w:pStyle w:val="Compact"/>
      </w:pPr>
      <w:r>
        <w:t xml:space="preserve">C/EBPbeta directly binds to the MMP-13 promoter region and stimulates the expression of MMP-13 gene in chondrocytes in inflammatory arthritis [PMID: 19248099].</w:t>
      </w:r>
    </w:p>
    <w:p>
      <w:pPr>
        <w:numPr>
          <w:ilvl w:val="0"/>
          <w:numId w:val="1008"/>
        </w:numPr>
        <w:pStyle w:val="Compact"/>
      </w:pPr>
      <w:r>
        <w:t xml:space="preserve">Glucocorticoids (dexamethasone, prednisolone, triamcinolone) significantly decreased MMP13 mRNA levels in normal and cytokine-treated equine articular chondrocytes [PMID: 12608648].</w:t>
      </w:r>
    </w:p>
    <w:p>
      <w:pPr>
        <w:numPr>
          <w:ilvl w:val="0"/>
          <w:numId w:val="1008"/>
        </w:numPr>
        <w:pStyle w:val="Compact"/>
      </w:pPr>
      <w:r>
        <w:t xml:space="preserve">MMP13 is a target gene of ETV4 transcription factor. Overexpression of ETV4 upregulates</w:t>
      </w:r>
      <w:r>
        <w:t xml:space="preserve"> </w:t>
      </w:r>
      <w:r>
        <w:rPr>
          <w:iCs/>
          <w:i/>
        </w:rPr>
        <w:t xml:space="preserve">MMP13</w:t>
      </w:r>
      <w:r>
        <w:t xml:space="preserve"> </w:t>
      </w:r>
      <w:r>
        <w:t xml:space="preserve">mRNA and protein expression in mouse models of breast cancer [PMID: 29996935].</w:t>
      </w:r>
    </w:p>
    <w:p>
      <w:pPr>
        <w:numPr>
          <w:ilvl w:val="0"/>
          <w:numId w:val="1008"/>
        </w:numPr>
        <w:pStyle w:val="Compact"/>
      </w:pPr>
      <w:r>
        <w:t xml:space="preserve">The gene expression of MMP13 is negatively correlated with Raf Kinase Inhibitory Protein (RKIP) expression in breast clinical samples. RKIP inhibits local breast cancer invasion by antagonizing the transcriptional activation of MMP13 through the Erk2 signaling pathway [PMID: 26308852]. Sauchinone inhibits the proliferation, migration and invasion of breast cancer cells by attenuating the Akt-CREB-MMP13 pathway [PMID: 34643237].</w:t>
      </w:r>
    </w:p>
    <w:bookmarkEnd w:id="123"/>
    <w:bookmarkStart w:id="126"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urinary bladder (tissue enriched) [</w:t>
      </w:r>
      <w:hyperlink r:id="rId124">
        <w:r>
          <w:rPr>
            <w:rStyle w:val="Hyperlink"/>
          </w:rPr>
          <w:t xml:space="preserve">https://www.proteinatlas.org/ENSG00000137745/tissue</w:t>
        </w:r>
      </w:hyperlink>
      <w:r>
        <w:t xml:space="preserve">]</w:t>
      </w:r>
    </w:p>
    <w:p>
      <w:pPr>
        <w:pStyle w:val="BodyText"/>
      </w:pPr>
      <w:r>
        <w:rPr>
          <w:bCs/>
          <w:b/>
        </w:rPr>
        <w:t xml:space="preserve">Cell type enhanced</w:t>
      </w:r>
      <w:r>
        <w:t xml:space="preserve">: basal respiratory cells (cell type enriched) [</w:t>
      </w:r>
      <w:hyperlink r:id="rId125">
        <w:r>
          <w:rPr>
            <w:rStyle w:val="Hyperlink"/>
          </w:rPr>
          <w:t xml:space="preserve">https://www.proteinatlas.org/ENSG00000137745/single+cell+type</w:t>
        </w:r>
      </w:hyperlink>
      <w:r>
        <w:t xml:space="preserve">]</w:t>
      </w:r>
    </w:p>
    <w:bookmarkEnd w:id="126"/>
    <w:bookmarkStart w:id="127" w:name="role-of-gene-in-other-tissues"/>
    <w:p>
      <w:pPr>
        <w:pStyle w:val="Heading1"/>
      </w:pPr>
      <w:r>
        <w:t xml:space="preserve">12. Role of Gene in Other Tissues</w:t>
      </w:r>
    </w:p>
    <w:p>
      <w:pPr>
        <w:numPr>
          <w:ilvl w:val="0"/>
          <w:numId w:val="1009"/>
        </w:numPr>
        <w:pStyle w:val="Compact"/>
      </w:pPr>
      <w:r>
        <w:t xml:space="preserve">The gene expression levels of MMP13 was significantly increased in non-small cell lung cancer (NSCLC) tissues. The miR-451/ETV4/MMP13 signaling axis was closely associated with prognosis in NSCLC patients [PMID: 37489792].</w:t>
      </w:r>
    </w:p>
    <w:p>
      <w:pPr>
        <w:numPr>
          <w:ilvl w:val="0"/>
          <w:numId w:val="1009"/>
        </w:numPr>
        <w:pStyle w:val="Compact"/>
      </w:pPr>
      <w:r>
        <w:t xml:space="preserve">MMP13 protein expression in both primary tumor and metastasis showed a significant link with the time until metastasis occurrence in malignant melanoma (MM) [PMID: 38527983].</w:t>
      </w:r>
    </w:p>
    <w:p>
      <w:pPr>
        <w:numPr>
          <w:ilvl w:val="0"/>
          <w:numId w:val="1009"/>
        </w:numPr>
        <w:pStyle w:val="Compact"/>
      </w:pPr>
      <w:r>
        <w:t xml:space="preserve">The G/G genotype for MMP13 rs2252070 was significantly connected with poor differentiation, elevated serum carcinoembryonic antigen levels, and higher lymph node status in Swedish patients with colorectal cancer (CRC). The presence of a G allele was related to larger tumor size in rectal cancer and had a protective role against mucinous cancer, perineural invasion, and lymphovascular invasion [PMID: 38936942].</w:t>
      </w:r>
    </w:p>
    <w:p>
      <w:pPr>
        <w:numPr>
          <w:ilvl w:val="0"/>
          <w:numId w:val="1009"/>
        </w:numPr>
        <w:pStyle w:val="Compact"/>
      </w:pPr>
      <w:r>
        <w:t xml:space="preserve">Inhibiting the expression level of MMP13 reduced the burden of deep vein thrombosis (DVT) in mice [PMID: 38619683].</w:t>
      </w:r>
    </w:p>
    <w:p>
      <w:pPr>
        <w:numPr>
          <w:ilvl w:val="0"/>
          <w:numId w:val="1009"/>
        </w:numPr>
        <w:pStyle w:val="Compact"/>
      </w:pPr>
      <w:r>
        <w:t xml:space="preserve">Differential gene expression analysis in plexiform neurofibroma and malignant peripheral nerve sheath tumors (MPNST) from the same neurofibromatosis 1 (NF1) patient revealed upregulation of MMP13 gene expression in MPNST samples but its absence in neurofibromas, implicating MMP13 in the malignant progression of these tumors [PMID: 14673600].</w:t>
      </w:r>
    </w:p>
    <w:p>
      <w:pPr>
        <w:numPr>
          <w:ilvl w:val="0"/>
          <w:numId w:val="1009"/>
        </w:numPr>
        <w:pStyle w:val="Compact"/>
      </w:pPr>
      <w:r>
        <w:t xml:space="preserve">The overall protein expression of MMP-13 in the synovial stroma was higher in rheumatoid arthritis compared with osteoarthritis patient samples. MMP-13 plays a major role in the pathogenesis of tissue destruction in rheumatoid arthritis [PMID: 9259418].</w:t>
      </w:r>
    </w:p>
    <w:p>
      <w:pPr>
        <w:numPr>
          <w:ilvl w:val="0"/>
          <w:numId w:val="1009"/>
        </w:numPr>
        <w:pStyle w:val="Compact"/>
      </w:pPr>
      <w:r>
        <w:t xml:space="preserve">MMP13 promoter polymorphism is associated with atherosclerotic fibrous plaques in the abdominal aorta of young black males [PMID: 12392760].</w:t>
      </w:r>
    </w:p>
    <w:p>
      <w:pPr>
        <w:numPr>
          <w:ilvl w:val="0"/>
          <w:numId w:val="1009"/>
        </w:numPr>
        <w:pStyle w:val="Compact"/>
      </w:pPr>
      <w:r>
        <w:t xml:space="preserve">The recessive metaphyseal anadysplasia (MAD) is caused by homozygous loss of function of either MMP9 or MMP13, whereas dominant MAD is associated with missense mutations in the prodomain of MMP13 that determine autoactivation of MMP13 [PMID: 19615667].</w:t>
      </w:r>
    </w:p>
    <w:p>
      <w:pPr>
        <w:numPr>
          <w:ilvl w:val="0"/>
          <w:numId w:val="1009"/>
        </w:numPr>
        <w:pStyle w:val="Compact"/>
      </w:pPr>
      <w:r>
        <w:t xml:space="preserve">Both MMP3 and MMP13 genes were upregulated in anaplastic thyroid carcinoma (ATC) and knockdown of either of them could notably suppress ATC cell invasion and migration. MMP3 and MMP13 interacted with each other and regulated each other through the janus kinase/signal transducer and activator of transcription 3 and mammalian target of rapamycin pathways [PMID: 31081124].</w:t>
      </w:r>
    </w:p>
    <w:bookmarkEnd w:id="127"/>
    <w:bookmarkStart w:id="130" w:name="X6a418851aade75f9472f140bae959c91bd4b668"/>
    <w:p>
      <w:pPr>
        <w:pStyle w:val="Heading1"/>
      </w:pPr>
      <w:r>
        <w:t xml:space="preserve">13. Chemicals Known to Elicit Transcriptional Response of Biomarker in Tissue of Interest</w:t>
      </w:r>
    </w:p>
    <w:bookmarkStart w:id="128" w:name="X600d33a2660f152ae9c796beb655bf7abc2ba5b"/>
    <w:p>
      <w:pPr>
        <w:pStyle w:val="Heading2"/>
      </w:pPr>
      <w:r>
        <w:t xml:space="preserve">Compounds that increase expression of the gene:</w:t>
      </w:r>
    </w:p>
    <w:p>
      <w:pPr>
        <w:numPr>
          <w:ilvl w:val="0"/>
          <w:numId w:val="1010"/>
        </w:numPr>
        <w:pStyle w:val="Compact"/>
      </w:pPr>
      <w:r>
        <w:t xml:space="preserve">17beta-estradiol [PMID: 21185374]</w:t>
      </w:r>
    </w:p>
    <w:p>
      <w:pPr>
        <w:numPr>
          <w:ilvl w:val="0"/>
          <w:numId w:val="1010"/>
        </w:numPr>
        <w:pStyle w:val="Compact"/>
      </w:pPr>
      <w:r>
        <w:t xml:space="preserve">7,12-dimethyltetraphene [PMID: 19480007]</w:t>
      </w:r>
    </w:p>
    <w:p>
      <w:pPr>
        <w:numPr>
          <w:ilvl w:val="0"/>
          <w:numId w:val="1010"/>
        </w:numPr>
        <w:pStyle w:val="Compact"/>
      </w:pPr>
      <w:r>
        <w:t xml:space="preserve">afimoxifene [PMID: 17640349]</w:t>
      </w:r>
    </w:p>
    <w:p>
      <w:pPr>
        <w:numPr>
          <w:ilvl w:val="0"/>
          <w:numId w:val="1010"/>
        </w:numPr>
        <w:pStyle w:val="Compact"/>
      </w:pPr>
      <w:r>
        <w:t xml:space="preserve">beta-hexachlorocyclohexane [PMID: 17640349]</w:t>
      </w:r>
    </w:p>
    <w:p>
      <w:pPr>
        <w:numPr>
          <w:ilvl w:val="0"/>
          <w:numId w:val="1010"/>
        </w:numPr>
        <w:pStyle w:val="Compact"/>
      </w:pPr>
      <w:r>
        <w:t xml:space="preserve">chloroquine [PMID: 24273604]</w:t>
      </w:r>
    </w:p>
    <w:bookmarkEnd w:id="128"/>
    <w:bookmarkStart w:id="129" w:name="X66bcf4a0dbd9e6b6c647a73d9cc717b8c3d6d9b"/>
    <w:p>
      <w:pPr>
        <w:pStyle w:val="Heading2"/>
      </w:pPr>
      <w:r>
        <w:t xml:space="preserve">Compounds that decrease expression of the gene:</w:t>
      </w:r>
    </w:p>
    <w:p>
      <w:pPr>
        <w:numPr>
          <w:ilvl w:val="0"/>
          <w:numId w:val="1011"/>
        </w:numPr>
        <w:pStyle w:val="Compact"/>
      </w:pPr>
      <w:r>
        <w:t xml:space="preserve">calcitriol [PMID: 26485663]</w:t>
      </w:r>
    </w:p>
    <w:bookmarkEnd w:id="129"/>
    <w:bookmarkEnd w:id="130"/>
    <w:bookmarkStart w:id="131"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2"/>
        </w:numPr>
        <w:pStyle w:val="Compact"/>
      </w:pPr>
      <w:r>
        <w:t xml:space="preserve">Malignant Neoplasms [PMID: 10027405, PMID: 10190279, PMID: 10861264, PMID: 11774278, PMID: 17075343]</w:t>
      </w:r>
    </w:p>
    <w:p>
      <w:pPr>
        <w:numPr>
          <w:ilvl w:val="0"/>
          <w:numId w:val="1012"/>
        </w:numPr>
        <w:pStyle w:val="Compact"/>
      </w:pPr>
      <w:r>
        <w:t xml:space="preserve">Squamous cell carcinoma [PMID: 10027405, PMID: 10633074, PMID: 10645003, PMID: 11850838, PMID: 16024014]</w:t>
      </w:r>
    </w:p>
    <w:p>
      <w:pPr>
        <w:numPr>
          <w:ilvl w:val="0"/>
          <w:numId w:val="1012"/>
        </w:numPr>
        <w:pStyle w:val="Compact"/>
      </w:pPr>
      <w:r>
        <w:t xml:space="preserve">Neoplasm Metastasis [PMID: 10027405, PMID: 11850838, PMID: 12698202, PMID: 18709334, PMID: 19437536]</w:t>
      </w:r>
    </w:p>
    <w:p>
      <w:pPr>
        <w:numPr>
          <w:ilvl w:val="0"/>
          <w:numId w:val="1012"/>
        </w:numPr>
        <w:pStyle w:val="Compact"/>
      </w:pPr>
      <w:r>
        <w:t xml:space="preserve">Tumor Cell Invasion [PMID: 10027405, PMID: 10645003, PMID: 11850838, PMID: 16407850, PMID: 17099730]</w:t>
      </w:r>
    </w:p>
    <w:p>
      <w:pPr>
        <w:numPr>
          <w:ilvl w:val="0"/>
          <w:numId w:val="1012"/>
        </w:numPr>
        <w:pStyle w:val="Compact"/>
      </w:pPr>
      <w:r>
        <w:t xml:space="preserve">Neoplasms [PMID: 10190279, PMID: 10861264, PMID: 11156241, PMID: 15094779, PMID: 16024014]</w:t>
      </w:r>
    </w:p>
    <w:bookmarkEnd w:id="131"/>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45" Target="https://alphafold.ebi.ac.uk/entry/P23097" TargetMode="External" /><Relationship Type="http://schemas.openxmlformats.org/officeDocument/2006/relationships/hyperlink" Id="rId44" Target="https://alphafold.ebi.ac.uk/entry/P45452" TargetMode="External" /><Relationship Type="http://schemas.openxmlformats.org/officeDocument/2006/relationships/hyperlink" Id="rId34" Target="https://maayanlab.cloud/Harmonizome/gene/MMP13" TargetMode="External" /><Relationship Type="http://schemas.openxmlformats.org/officeDocument/2006/relationships/hyperlink" Id="rId92" Target="https://reactome.org/PathwayBrowser/#/R-HSA-1442490" TargetMode="External" /><Relationship Type="http://schemas.openxmlformats.org/officeDocument/2006/relationships/hyperlink" Id="rId93" Target="https://reactome.org/PathwayBrowser/#/R-HSA-1474228" TargetMode="External" /><Relationship Type="http://schemas.openxmlformats.org/officeDocument/2006/relationships/hyperlink" Id="rId94" Target="https://reactome.org/PathwayBrowser/#/R-HSA-1592389" TargetMode="External" /><Relationship Type="http://schemas.openxmlformats.org/officeDocument/2006/relationships/hyperlink" Id="rId95" Target="https://reactome.org/PathwayBrowser/#/R-HSA-2022090" TargetMode="External" /><Relationship Type="http://schemas.openxmlformats.org/officeDocument/2006/relationships/hyperlink" Id="rId96" Target="https://reactome.org/PathwayBrowser/#/R-HSA-8941332" TargetMode="External" /><Relationship Type="http://schemas.openxmlformats.org/officeDocument/2006/relationships/hyperlink" Id="rId39" Target="https://rgd.mcw.edu/rgdweb/report/gene/main.html?id=620196" TargetMode="External" /><Relationship Type="http://schemas.openxmlformats.org/officeDocument/2006/relationships/hyperlink" Id="rId26" Target="https://string-db.org/newstring_cgi/show_edge_details.pl?identifiers=9606.ENSP00000260302%0D9606.ENSP00000218388" TargetMode="External" /><Relationship Type="http://schemas.openxmlformats.org/officeDocument/2006/relationships/hyperlink" Id="rId24" Target="https://string-db.org/newstring_cgi/show_edge_details.pl?identifiers=9606.ENSP00000260302%0D9606.ENSP00000262768" TargetMode="External" /><Relationship Type="http://schemas.openxmlformats.org/officeDocument/2006/relationships/hyperlink" Id="rId27" Target="https://string-db.org/newstring_cgi/show_edge_details.pl?identifiers=9606.ENSP00000260302%0D9606.ENSP00000286657" TargetMode="External" /><Relationship Type="http://schemas.openxmlformats.org/officeDocument/2006/relationships/hyperlink" Id="rId28" Target="https://string-db.org/newstring_cgi/show_edge_details.pl?identifiers=9606.ENSP00000260302%0D9606.ENSP00000327368" TargetMode="External" /><Relationship Type="http://schemas.openxmlformats.org/officeDocument/2006/relationships/hyperlink" Id="rId29" Target="https://string-db.org/newstring_cgi/show_edge_details.pl?identifiers=9606.ENSP00000260302%0D9606.ENSP00000356975" TargetMode="External" /><Relationship Type="http://schemas.openxmlformats.org/officeDocument/2006/relationships/hyperlink" Id="rId30" Target="https://string-db.org/newstring_cgi/show_edge_details.pl?identifiers=9606.ENSP00000260302%0D9606.ENSP00000360493" TargetMode="External" /><Relationship Type="http://schemas.openxmlformats.org/officeDocument/2006/relationships/hyperlink" Id="rId31" Target="https://string-db.org/newstring_cgi/show_edge_details.pl?identifiers=9606.ENSP00000260302%0D9606.ENSP00000387356" TargetMode="External" /><Relationship Type="http://schemas.openxmlformats.org/officeDocument/2006/relationships/hyperlink" Id="rId37" Target="https://useast.ensembl.org/Homo_sapiens/Gene/Summary?g=ENSG00000137745" TargetMode="External" /><Relationship Type="http://schemas.openxmlformats.org/officeDocument/2006/relationships/hyperlink" Id="rId38" Target="https://useast.ensembl.org/Rattus_norvegicus/Gene/Summary?g=ENSRNOG00000008478" TargetMode="External" /><Relationship Type="http://schemas.openxmlformats.org/officeDocument/2006/relationships/hyperlink" Id="rId20" Target="https://www.genecards.org/cgi-bin/carddisp.pl?gene=MMP13" TargetMode="External" /><Relationship Type="http://schemas.openxmlformats.org/officeDocument/2006/relationships/hyperlink" Id="rId100" Target="https://www.gsea-msigdb.org/gsea/msigdb/human/geneset/JAZAERI_BREAST_CANCER_BRCA1_VS_BRCA2_DN.html" TargetMode="External" /><Relationship Type="http://schemas.openxmlformats.org/officeDocument/2006/relationships/hyperlink" Id="rId107" Target="https://www.gsea-msigdb.org/gsea/msigdb/human/geneset/NABA_MATRISOME_ASSOCIATED.html" TargetMode="External" /><Relationship Type="http://schemas.openxmlformats.org/officeDocument/2006/relationships/hyperlink" Id="rId113" Target="https://www.gsea-msigdb.org/gsea/msigdb/human/geneset/NUYTTEN_NIPP1_TARGETS_UP.html" TargetMode="External" /><Relationship Type="http://schemas.openxmlformats.org/officeDocument/2006/relationships/hyperlink" Id="rId99" Target="https://www.gsea-msigdb.org/gsea/msigdb/human/geneset/POOLA_INVASIVE_BREAST_CANCER_UP.html" TargetMode="External" /><Relationship Type="http://schemas.openxmlformats.org/officeDocument/2006/relationships/hyperlink" Id="rId108" Target="https://www.gsea-msigdb.org/gsea/msigdb/human/geneset/REACTOME_ACTIVATION_OF_MATRIX_METALLOPROTEINASES.html" TargetMode="External" /><Relationship Type="http://schemas.openxmlformats.org/officeDocument/2006/relationships/hyperlink" Id="rId114" Target="https://www.gsea-msigdb.org/gsea/msigdb/human/geneset/REACTOME_COLLAGEN_DEGRADATION.html" TargetMode="External" /><Relationship Type="http://schemas.openxmlformats.org/officeDocument/2006/relationships/hyperlink" Id="rId105" Target="https://www.gsea-msigdb.org/gsea/msigdb/human/geneset/REACTOME_COLLAGEN_FORMATION.html" TargetMode="External" /><Relationship Type="http://schemas.openxmlformats.org/officeDocument/2006/relationships/hyperlink" Id="rId104" Target="https://www.gsea-msigdb.org/gsea/msigdb/human/geneset/REACTOME_EXTRACELLULAR_MATRIX_ORGANIZATION.html" TargetMode="External" /><Relationship Type="http://schemas.openxmlformats.org/officeDocument/2006/relationships/hyperlink" Id="rId115" Target="https://www.gsea-msigdb.org/gsea/msigdb/human/geneset/RICKMAN_HEAD_AND_NECK_CANCER_C.html" TargetMode="External" /><Relationship Type="http://schemas.openxmlformats.org/officeDocument/2006/relationships/hyperlink" Id="rId106" Target="https://www.gsea-msigdb.org/gsea/msigdb/human/geneset/RIZKI_TUMOR_INVASIVENESS_3D_UP.html" TargetMode="External" /><Relationship Type="http://schemas.openxmlformats.org/officeDocument/2006/relationships/hyperlink" Id="rId101" Target="https://www.gsea-msigdb.org/gsea/msigdb/human/geneset/SCHUETZ_BREAST_CANCER_DUCTAL_INVASIVE_UP.html" TargetMode="External" /><Relationship Type="http://schemas.openxmlformats.org/officeDocument/2006/relationships/hyperlink" Id="rId110" Target="https://www.gsea-msigdb.org/gsea/msigdb/human/geneset/WINTER_HYPOXIA_METAGENE.html" TargetMode="External" /><Relationship Type="http://schemas.openxmlformats.org/officeDocument/2006/relationships/hyperlink" Id="rId109" Target="https://www.gsea-msigdb.org/gsea/msigdb/human/geneset/WP_AGERAGE_PATHWAY.html" TargetMode="External" /><Relationship Type="http://schemas.openxmlformats.org/officeDocument/2006/relationships/hyperlink" Id="rId103" Target="https://www.gsea-msigdb.org/gsea/msigdb/human/geneset/WP_MATRIX_METALLOPROTEINASES.html" TargetMode="External" /><Relationship Type="http://schemas.openxmlformats.org/officeDocument/2006/relationships/hyperlink" Id="rId102" Target="https://www.gsea-msigdb.org/gsea/msigdb/human/geneset/WP_ONCOSTATIN_M_SIGNALING.html" TargetMode="External" /><Relationship Type="http://schemas.openxmlformats.org/officeDocument/2006/relationships/hyperlink" Id="rId111" Target="https://www.gsea-msigdb.org/gsea/msigdb/human/geneset/WP_OREXIN_RECEPTOR_PATHWAY.html" TargetMode="External" /><Relationship Type="http://schemas.openxmlformats.org/officeDocument/2006/relationships/hyperlink" Id="rId112" Target="https://www.gsea-msigdb.org/gsea/msigdb/human/geneset/ZHENG_RESPONSE_TO_ARSENITE_DN.html" TargetMode="External" /><Relationship Type="http://schemas.openxmlformats.org/officeDocument/2006/relationships/hyperlink" Id="rId36" Target="https://www.ncbi.nlm.nih.gov/gene/171052" TargetMode="External" /><Relationship Type="http://schemas.openxmlformats.org/officeDocument/2006/relationships/hyperlink" Id="rId35" Target="https://www.ncbi.nlm.nih.gov/gene/4322" TargetMode="External" /><Relationship Type="http://schemas.openxmlformats.org/officeDocument/2006/relationships/hyperlink" Id="rId125" Target="https://www.proteinatlas.org/ENSG00000137745/single+cell+type" TargetMode="External" /><Relationship Type="http://schemas.openxmlformats.org/officeDocument/2006/relationships/hyperlink" Id="rId119" Target="https://www.proteinatlas.org/ENSG00000137745/subcellular" TargetMode="External" /><Relationship Type="http://schemas.openxmlformats.org/officeDocument/2006/relationships/hyperlink" Id="rId124" Target="https://www.proteinatlas.org/ENSG00000137745/tissue" TargetMode="External" /><Relationship Type="http://schemas.openxmlformats.org/officeDocument/2006/relationships/hyperlink" Id="rId90" Target="https://www.rcsb.org/structure/1CXV" TargetMode="External" /><Relationship Type="http://schemas.openxmlformats.org/officeDocument/2006/relationships/hyperlink" Id="rId46" Target="https://www.rcsb.org/structure/1EUB" TargetMode="External" /><Relationship Type="http://schemas.openxmlformats.org/officeDocument/2006/relationships/hyperlink" Id="rId47" Target="https://www.rcsb.org/structure/1FLS" TargetMode="External" /><Relationship Type="http://schemas.openxmlformats.org/officeDocument/2006/relationships/hyperlink" Id="rId48" Target="https://www.rcsb.org/structure/1FM1" TargetMode="External" /><Relationship Type="http://schemas.openxmlformats.org/officeDocument/2006/relationships/hyperlink" Id="rId49" Target="https://www.rcsb.org/structure/1PEX" TargetMode="External" /><Relationship Type="http://schemas.openxmlformats.org/officeDocument/2006/relationships/hyperlink" Id="rId50" Target="https://www.rcsb.org/structure/1XUC" TargetMode="External" /><Relationship Type="http://schemas.openxmlformats.org/officeDocument/2006/relationships/hyperlink" Id="rId51" Target="https://www.rcsb.org/structure/1XUD" TargetMode="External" /><Relationship Type="http://schemas.openxmlformats.org/officeDocument/2006/relationships/hyperlink" Id="rId52" Target="https://www.rcsb.org/structure/1XUR" TargetMode="External" /><Relationship Type="http://schemas.openxmlformats.org/officeDocument/2006/relationships/hyperlink" Id="rId53" Target="https://www.rcsb.org/structure/1YOU" TargetMode="External" /><Relationship Type="http://schemas.openxmlformats.org/officeDocument/2006/relationships/hyperlink" Id="rId54" Target="https://www.rcsb.org/structure/1ZTQ" TargetMode="External" /><Relationship Type="http://schemas.openxmlformats.org/officeDocument/2006/relationships/hyperlink" Id="rId55" Target="https://www.rcsb.org/structure/2D1N" TargetMode="External" /><Relationship Type="http://schemas.openxmlformats.org/officeDocument/2006/relationships/hyperlink" Id="rId56" Target="https://www.rcsb.org/structure/2E2D" TargetMode="External" /><Relationship Type="http://schemas.openxmlformats.org/officeDocument/2006/relationships/hyperlink" Id="rId57" Target="https://www.rcsb.org/structure/2OW9" TargetMode="External" /><Relationship Type="http://schemas.openxmlformats.org/officeDocument/2006/relationships/hyperlink" Id="rId58" Target="https://www.rcsb.org/structure/2OZR" TargetMode="External" /><Relationship Type="http://schemas.openxmlformats.org/officeDocument/2006/relationships/hyperlink" Id="rId59" Target="https://www.rcsb.org/structure/2PJT" TargetMode="External" /><Relationship Type="http://schemas.openxmlformats.org/officeDocument/2006/relationships/hyperlink" Id="rId60" Target="https://www.rcsb.org/structure/2YIG" TargetMode="External" /><Relationship Type="http://schemas.openxmlformats.org/officeDocument/2006/relationships/hyperlink" Id="rId61" Target="https://www.rcsb.org/structure/3ELM" TargetMode="External" /><Relationship Type="http://schemas.openxmlformats.org/officeDocument/2006/relationships/hyperlink" Id="rId62" Target="https://www.rcsb.org/structure/3I7G" TargetMode="External" /><Relationship Type="http://schemas.openxmlformats.org/officeDocument/2006/relationships/hyperlink" Id="rId63" Target="https://www.rcsb.org/structure/3I7I" TargetMode="External" /><Relationship Type="http://schemas.openxmlformats.org/officeDocument/2006/relationships/hyperlink" Id="rId64" Target="https://www.rcsb.org/structure/3KEC" TargetMode="External" /><Relationship Type="http://schemas.openxmlformats.org/officeDocument/2006/relationships/hyperlink" Id="rId65" Target="https://www.rcsb.org/structure/3KEJ" TargetMode="External" /><Relationship Type="http://schemas.openxmlformats.org/officeDocument/2006/relationships/hyperlink" Id="rId66" Target="https://www.rcsb.org/structure/3KEK" TargetMode="External" /><Relationship Type="http://schemas.openxmlformats.org/officeDocument/2006/relationships/hyperlink" Id="rId67" Target="https://www.rcsb.org/structure/3KRY" TargetMode="External" /><Relationship Type="http://schemas.openxmlformats.org/officeDocument/2006/relationships/hyperlink" Id="rId68" Target="https://www.rcsb.org/structure/3O2X" TargetMode="External" /><Relationship Type="http://schemas.openxmlformats.org/officeDocument/2006/relationships/hyperlink" Id="rId69" Target="https://www.rcsb.org/structure/3TVC" TargetMode="External" /><Relationship Type="http://schemas.openxmlformats.org/officeDocument/2006/relationships/hyperlink" Id="rId70" Target="https://www.rcsb.org/structure/3WV1" TargetMode="External" /><Relationship Type="http://schemas.openxmlformats.org/officeDocument/2006/relationships/hyperlink" Id="rId71" Target="https://www.rcsb.org/structure/3WV2" TargetMode="External" /><Relationship Type="http://schemas.openxmlformats.org/officeDocument/2006/relationships/hyperlink" Id="rId72" Target="https://www.rcsb.org/structure/3WV3" TargetMode="External" /><Relationship Type="http://schemas.openxmlformats.org/officeDocument/2006/relationships/hyperlink" Id="rId73" Target="https://www.rcsb.org/structure/3ZXH" TargetMode="External" /><Relationship Type="http://schemas.openxmlformats.org/officeDocument/2006/relationships/hyperlink" Id="rId74" Target="https://www.rcsb.org/structure/456C" TargetMode="External" /><Relationship Type="http://schemas.openxmlformats.org/officeDocument/2006/relationships/hyperlink" Id="rId75" Target="https://www.rcsb.org/structure/4A7B" TargetMode="External" /><Relationship Type="http://schemas.openxmlformats.org/officeDocument/2006/relationships/hyperlink" Id="rId76" Target="https://www.rcsb.org/structure/4JP4" TargetMode="External" /><Relationship Type="http://schemas.openxmlformats.org/officeDocument/2006/relationships/hyperlink" Id="rId77" Target="https://www.rcsb.org/structure/4JPA" TargetMode="External" /><Relationship Type="http://schemas.openxmlformats.org/officeDocument/2006/relationships/hyperlink" Id="rId78" Target="https://www.rcsb.org/structure/4L19" TargetMode="External" /><Relationship Type="http://schemas.openxmlformats.org/officeDocument/2006/relationships/hyperlink" Id="rId79" Target="https://www.rcsb.org/structure/5B5O" TargetMode="External" /><Relationship Type="http://schemas.openxmlformats.org/officeDocument/2006/relationships/hyperlink" Id="rId80" Target="https://www.rcsb.org/structure/5B5P" TargetMode="External" /><Relationship Type="http://schemas.openxmlformats.org/officeDocument/2006/relationships/hyperlink" Id="rId81" Target="https://www.rcsb.org/structure/5BOT" TargetMode="External" /><Relationship Type="http://schemas.openxmlformats.org/officeDocument/2006/relationships/hyperlink" Id="rId82" Target="https://www.rcsb.org/structure/5BOY" TargetMode="External" /><Relationship Type="http://schemas.openxmlformats.org/officeDocument/2006/relationships/hyperlink" Id="rId83" Target="https://www.rcsb.org/structure/5BPA" TargetMode="External" /><Relationship Type="http://schemas.openxmlformats.org/officeDocument/2006/relationships/hyperlink" Id="rId84" Target="https://www.rcsb.org/structure/5UWK" TargetMode="External" /><Relationship Type="http://schemas.openxmlformats.org/officeDocument/2006/relationships/hyperlink" Id="rId85" Target="https://www.rcsb.org/structure/5UWL" TargetMode="External" /><Relationship Type="http://schemas.openxmlformats.org/officeDocument/2006/relationships/hyperlink" Id="rId86" Target="https://www.rcsb.org/structure/5UWM" TargetMode="External" /><Relationship Type="http://schemas.openxmlformats.org/officeDocument/2006/relationships/hyperlink" Id="rId87" Target="https://www.rcsb.org/structure/5UWN" TargetMode="External" /><Relationship Type="http://schemas.openxmlformats.org/officeDocument/2006/relationships/hyperlink" Id="rId88" Target="https://www.rcsb.org/structure/7JU8" TargetMode="External" /><Relationship Type="http://schemas.openxmlformats.org/officeDocument/2006/relationships/hyperlink" Id="rId89" Target="https://www.rcsb.org/structure/830C" TargetMode="External" /><Relationship Type="http://schemas.openxmlformats.org/officeDocument/2006/relationships/hyperlink" Id="rId41" Target="https://www.uniprot.org/uniprotkb/P23097" TargetMode="External" /><Relationship Type="http://schemas.openxmlformats.org/officeDocument/2006/relationships/hyperlink" Id="rId40" Target="https://www.uniprot.org/uniprotkb/P45452" TargetMode="External" /><Relationship Type="http://schemas.openxmlformats.org/officeDocument/2006/relationships/hyperlink" Id="rId43" Target="https://www.wikigenes.org/e/gene/e/171052.html" TargetMode="External" /><Relationship Type="http://schemas.openxmlformats.org/officeDocument/2006/relationships/hyperlink" Id="rId42" Target="https://www.wikigenes.org/e/gene/e/4322.html" TargetMode="External" /></Relationships>
</file>

<file path=word/_rels/footnotes.xml.rels><?xml version="1.0" encoding="UTF-8"?><Relationships xmlns="http://schemas.openxmlformats.org/package/2006/relationships"><Relationship Type="http://schemas.openxmlformats.org/officeDocument/2006/relationships/hyperlink" Id="rId45" Target="https://alphafold.ebi.ac.uk/entry/P23097" TargetMode="External" /><Relationship Type="http://schemas.openxmlformats.org/officeDocument/2006/relationships/hyperlink" Id="rId44" Target="https://alphafold.ebi.ac.uk/entry/P45452" TargetMode="External" /><Relationship Type="http://schemas.openxmlformats.org/officeDocument/2006/relationships/hyperlink" Id="rId34" Target="https://maayanlab.cloud/Harmonizome/gene/MMP13" TargetMode="External" /><Relationship Type="http://schemas.openxmlformats.org/officeDocument/2006/relationships/hyperlink" Id="rId92" Target="https://reactome.org/PathwayBrowser/#/R-HSA-1442490" TargetMode="External" /><Relationship Type="http://schemas.openxmlformats.org/officeDocument/2006/relationships/hyperlink" Id="rId93" Target="https://reactome.org/PathwayBrowser/#/R-HSA-1474228" TargetMode="External" /><Relationship Type="http://schemas.openxmlformats.org/officeDocument/2006/relationships/hyperlink" Id="rId94" Target="https://reactome.org/PathwayBrowser/#/R-HSA-1592389" TargetMode="External" /><Relationship Type="http://schemas.openxmlformats.org/officeDocument/2006/relationships/hyperlink" Id="rId95" Target="https://reactome.org/PathwayBrowser/#/R-HSA-2022090" TargetMode="External" /><Relationship Type="http://schemas.openxmlformats.org/officeDocument/2006/relationships/hyperlink" Id="rId96" Target="https://reactome.org/PathwayBrowser/#/R-HSA-8941332" TargetMode="External" /><Relationship Type="http://schemas.openxmlformats.org/officeDocument/2006/relationships/hyperlink" Id="rId39" Target="https://rgd.mcw.edu/rgdweb/report/gene/main.html?id=620196" TargetMode="External" /><Relationship Type="http://schemas.openxmlformats.org/officeDocument/2006/relationships/hyperlink" Id="rId26" Target="https://string-db.org/newstring_cgi/show_edge_details.pl?identifiers=9606.ENSP00000260302%0D9606.ENSP00000218388" TargetMode="External" /><Relationship Type="http://schemas.openxmlformats.org/officeDocument/2006/relationships/hyperlink" Id="rId24" Target="https://string-db.org/newstring_cgi/show_edge_details.pl?identifiers=9606.ENSP00000260302%0D9606.ENSP00000262768" TargetMode="External" /><Relationship Type="http://schemas.openxmlformats.org/officeDocument/2006/relationships/hyperlink" Id="rId27" Target="https://string-db.org/newstring_cgi/show_edge_details.pl?identifiers=9606.ENSP00000260302%0D9606.ENSP00000286657" TargetMode="External" /><Relationship Type="http://schemas.openxmlformats.org/officeDocument/2006/relationships/hyperlink" Id="rId28" Target="https://string-db.org/newstring_cgi/show_edge_details.pl?identifiers=9606.ENSP00000260302%0D9606.ENSP00000327368" TargetMode="External" /><Relationship Type="http://schemas.openxmlformats.org/officeDocument/2006/relationships/hyperlink" Id="rId29" Target="https://string-db.org/newstring_cgi/show_edge_details.pl?identifiers=9606.ENSP00000260302%0D9606.ENSP00000356975" TargetMode="External" /><Relationship Type="http://schemas.openxmlformats.org/officeDocument/2006/relationships/hyperlink" Id="rId30" Target="https://string-db.org/newstring_cgi/show_edge_details.pl?identifiers=9606.ENSP00000260302%0D9606.ENSP00000360493" TargetMode="External" /><Relationship Type="http://schemas.openxmlformats.org/officeDocument/2006/relationships/hyperlink" Id="rId31" Target="https://string-db.org/newstring_cgi/show_edge_details.pl?identifiers=9606.ENSP00000260302%0D9606.ENSP00000387356" TargetMode="External" /><Relationship Type="http://schemas.openxmlformats.org/officeDocument/2006/relationships/hyperlink" Id="rId37" Target="https://useast.ensembl.org/Homo_sapiens/Gene/Summary?g=ENSG00000137745" TargetMode="External" /><Relationship Type="http://schemas.openxmlformats.org/officeDocument/2006/relationships/hyperlink" Id="rId38" Target="https://useast.ensembl.org/Rattus_norvegicus/Gene/Summary?g=ENSRNOG00000008478" TargetMode="External" /><Relationship Type="http://schemas.openxmlformats.org/officeDocument/2006/relationships/hyperlink" Id="rId20" Target="https://www.genecards.org/cgi-bin/carddisp.pl?gene=MMP13" TargetMode="External" /><Relationship Type="http://schemas.openxmlformats.org/officeDocument/2006/relationships/hyperlink" Id="rId100" Target="https://www.gsea-msigdb.org/gsea/msigdb/human/geneset/JAZAERI_BREAST_CANCER_BRCA1_VS_BRCA2_DN.html" TargetMode="External" /><Relationship Type="http://schemas.openxmlformats.org/officeDocument/2006/relationships/hyperlink" Id="rId107" Target="https://www.gsea-msigdb.org/gsea/msigdb/human/geneset/NABA_MATRISOME_ASSOCIATED.html" TargetMode="External" /><Relationship Type="http://schemas.openxmlformats.org/officeDocument/2006/relationships/hyperlink" Id="rId113" Target="https://www.gsea-msigdb.org/gsea/msigdb/human/geneset/NUYTTEN_NIPP1_TARGETS_UP.html" TargetMode="External" /><Relationship Type="http://schemas.openxmlformats.org/officeDocument/2006/relationships/hyperlink" Id="rId99" Target="https://www.gsea-msigdb.org/gsea/msigdb/human/geneset/POOLA_INVASIVE_BREAST_CANCER_UP.html" TargetMode="External" /><Relationship Type="http://schemas.openxmlformats.org/officeDocument/2006/relationships/hyperlink" Id="rId108" Target="https://www.gsea-msigdb.org/gsea/msigdb/human/geneset/REACTOME_ACTIVATION_OF_MATRIX_METALLOPROTEINASES.html" TargetMode="External" /><Relationship Type="http://schemas.openxmlformats.org/officeDocument/2006/relationships/hyperlink" Id="rId114" Target="https://www.gsea-msigdb.org/gsea/msigdb/human/geneset/REACTOME_COLLAGEN_DEGRADATION.html" TargetMode="External" /><Relationship Type="http://schemas.openxmlformats.org/officeDocument/2006/relationships/hyperlink" Id="rId105" Target="https://www.gsea-msigdb.org/gsea/msigdb/human/geneset/REACTOME_COLLAGEN_FORMATION.html" TargetMode="External" /><Relationship Type="http://schemas.openxmlformats.org/officeDocument/2006/relationships/hyperlink" Id="rId104" Target="https://www.gsea-msigdb.org/gsea/msigdb/human/geneset/REACTOME_EXTRACELLULAR_MATRIX_ORGANIZATION.html" TargetMode="External" /><Relationship Type="http://schemas.openxmlformats.org/officeDocument/2006/relationships/hyperlink" Id="rId115" Target="https://www.gsea-msigdb.org/gsea/msigdb/human/geneset/RICKMAN_HEAD_AND_NECK_CANCER_C.html" TargetMode="External" /><Relationship Type="http://schemas.openxmlformats.org/officeDocument/2006/relationships/hyperlink" Id="rId106" Target="https://www.gsea-msigdb.org/gsea/msigdb/human/geneset/RIZKI_TUMOR_INVASIVENESS_3D_UP.html" TargetMode="External" /><Relationship Type="http://schemas.openxmlformats.org/officeDocument/2006/relationships/hyperlink" Id="rId101" Target="https://www.gsea-msigdb.org/gsea/msigdb/human/geneset/SCHUETZ_BREAST_CANCER_DUCTAL_INVASIVE_UP.html" TargetMode="External" /><Relationship Type="http://schemas.openxmlformats.org/officeDocument/2006/relationships/hyperlink" Id="rId110" Target="https://www.gsea-msigdb.org/gsea/msigdb/human/geneset/WINTER_HYPOXIA_METAGENE.html" TargetMode="External" /><Relationship Type="http://schemas.openxmlformats.org/officeDocument/2006/relationships/hyperlink" Id="rId109" Target="https://www.gsea-msigdb.org/gsea/msigdb/human/geneset/WP_AGERAGE_PATHWAY.html" TargetMode="External" /><Relationship Type="http://schemas.openxmlformats.org/officeDocument/2006/relationships/hyperlink" Id="rId103" Target="https://www.gsea-msigdb.org/gsea/msigdb/human/geneset/WP_MATRIX_METALLOPROTEINASES.html" TargetMode="External" /><Relationship Type="http://schemas.openxmlformats.org/officeDocument/2006/relationships/hyperlink" Id="rId102" Target="https://www.gsea-msigdb.org/gsea/msigdb/human/geneset/WP_ONCOSTATIN_M_SIGNALING.html" TargetMode="External" /><Relationship Type="http://schemas.openxmlformats.org/officeDocument/2006/relationships/hyperlink" Id="rId111" Target="https://www.gsea-msigdb.org/gsea/msigdb/human/geneset/WP_OREXIN_RECEPTOR_PATHWAY.html" TargetMode="External" /><Relationship Type="http://schemas.openxmlformats.org/officeDocument/2006/relationships/hyperlink" Id="rId112" Target="https://www.gsea-msigdb.org/gsea/msigdb/human/geneset/ZHENG_RESPONSE_TO_ARSENITE_DN.html" TargetMode="External" /><Relationship Type="http://schemas.openxmlformats.org/officeDocument/2006/relationships/hyperlink" Id="rId36" Target="https://www.ncbi.nlm.nih.gov/gene/171052" TargetMode="External" /><Relationship Type="http://schemas.openxmlformats.org/officeDocument/2006/relationships/hyperlink" Id="rId35" Target="https://www.ncbi.nlm.nih.gov/gene/4322" TargetMode="External" /><Relationship Type="http://schemas.openxmlformats.org/officeDocument/2006/relationships/hyperlink" Id="rId125" Target="https://www.proteinatlas.org/ENSG00000137745/single+cell+type" TargetMode="External" /><Relationship Type="http://schemas.openxmlformats.org/officeDocument/2006/relationships/hyperlink" Id="rId119" Target="https://www.proteinatlas.org/ENSG00000137745/subcellular" TargetMode="External" /><Relationship Type="http://schemas.openxmlformats.org/officeDocument/2006/relationships/hyperlink" Id="rId124" Target="https://www.proteinatlas.org/ENSG00000137745/tissue" TargetMode="External" /><Relationship Type="http://schemas.openxmlformats.org/officeDocument/2006/relationships/hyperlink" Id="rId90" Target="https://www.rcsb.org/structure/1CXV" TargetMode="External" /><Relationship Type="http://schemas.openxmlformats.org/officeDocument/2006/relationships/hyperlink" Id="rId46" Target="https://www.rcsb.org/structure/1EUB" TargetMode="External" /><Relationship Type="http://schemas.openxmlformats.org/officeDocument/2006/relationships/hyperlink" Id="rId47" Target="https://www.rcsb.org/structure/1FLS" TargetMode="External" /><Relationship Type="http://schemas.openxmlformats.org/officeDocument/2006/relationships/hyperlink" Id="rId48" Target="https://www.rcsb.org/structure/1FM1" TargetMode="External" /><Relationship Type="http://schemas.openxmlformats.org/officeDocument/2006/relationships/hyperlink" Id="rId49" Target="https://www.rcsb.org/structure/1PEX" TargetMode="External" /><Relationship Type="http://schemas.openxmlformats.org/officeDocument/2006/relationships/hyperlink" Id="rId50" Target="https://www.rcsb.org/structure/1XUC" TargetMode="External" /><Relationship Type="http://schemas.openxmlformats.org/officeDocument/2006/relationships/hyperlink" Id="rId51" Target="https://www.rcsb.org/structure/1XUD" TargetMode="External" /><Relationship Type="http://schemas.openxmlformats.org/officeDocument/2006/relationships/hyperlink" Id="rId52" Target="https://www.rcsb.org/structure/1XUR" TargetMode="External" /><Relationship Type="http://schemas.openxmlformats.org/officeDocument/2006/relationships/hyperlink" Id="rId53" Target="https://www.rcsb.org/structure/1YOU" TargetMode="External" /><Relationship Type="http://schemas.openxmlformats.org/officeDocument/2006/relationships/hyperlink" Id="rId54" Target="https://www.rcsb.org/structure/1ZTQ" TargetMode="External" /><Relationship Type="http://schemas.openxmlformats.org/officeDocument/2006/relationships/hyperlink" Id="rId55" Target="https://www.rcsb.org/structure/2D1N" TargetMode="External" /><Relationship Type="http://schemas.openxmlformats.org/officeDocument/2006/relationships/hyperlink" Id="rId56" Target="https://www.rcsb.org/structure/2E2D" TargetMode="External" /><Relationship Type="http://schemas.openxmlformats.org/officeDocument/2006/relationships/hyperlink" Id="rId57" Target="https://www.rcsb.org/structure/2OW9" TargetMode="External" /><Relationship Type="http://schemas.openxmlformats.org/officeDocument/2006/relationships/hyperlink" Id="rId58" Target="https://www.rcsb.org/structure/2OZR" TargetMode="External" /><Relationship Type="http://schemas.openxmlformats.org/officeDocument/2006/relationships/hyperlink" Id="rId59" Target="https://www.rcsb.org/structure/2PJT" TargetMode="External" /><Relationship Type="http://schemas.openxmlformats.org/officeDocument/2006/relationships/hyperlink" Id="rId60" Target="https://www.rcsb.org/structure/2YIG" TargetMode="External" /><Relationship Type="http://schemas.openxmlformats.org/officeDocument/2006/relationships/hyperlink" Id="rId61" Target="https://www.rcsb.org/structure/3ELM" TargetMode="External" /><Relationship Type="http://schemas.openxmlformats.org/officeDocument/2006/relationships/hyperlink" Id="rId62" Target="https://www.rcsb.org/structure/3I7G" TargetMode="External" /><Relationship Type="http://schemas.openxmlformats.org/officeDocument/2006/relationships/hyperlink" Id="rId63" Target="https://www.rcsb.org/structure/3I7I" TargetMode="External" /><Relationship Type="http://schemas.openxmlformats.org/officeDocument/2006/relationships/hyperlink" Id="rId64" Target="https://www.rcsb.org/structure/3KEC" TargetMode="External" /><Relationship Type="http://schemas.openxmlformats.org/officeDocument/2006/relationships/hyperlink" Id="rId65" Target="https://www.rcsb.org/structure/3KEJ" TargetMode="External" /><Relationship Type="http://schemas.openxmlformats.org/officeDocument/2006/relationships/hyperlink" Id="rId66" Target="https://www.rcsb.org/structure/3KEK" TargetMode="External" /><Relationship Type="http://schemas.openxmlformats.org/officeDocument/2006/relationships/hyperlink" Id="rId67" Target="https://www.rcsb.org/structure/3KRY" TargetMode="External" /><Relationship Type="http://schemas.openxmlformats.org/officeDocument/2006/relationships/hyperlink" Id="rId68" Target="https://www.rcsb.org/structure/3O2X" TargetMode="External" /><Relationship Type="http://schemas.openxmlformats.org/officeDocument/2006/relationships/hyperlink" Id="rId69" Target="https://www.rcsb.org/structure/3TVC" TargetMode="External" /><Relationship Type="http://schemas.openxmlformats.org/officeDocument/2006/relationships/hyperlink" Id="rId70" Target="https://www.rcsb.org/structure/3WV1" TargetMode="External" /><Relationship Type="http://schemas.openxmlformats.org/officeDocument/2006/relationships/hyperlink" Id="rId71" Target="https://www.rcsb.org/structure/3WV2" TargetMode="External" /><Relationship Type="http://schemas.openxmlformats.org/officeDocument/2006/relationships/hyperlink" Id="rId72" Target="https://www.rcsb.org/structure/3WV3" TargetMode="External" /><Relationship Type="http://schemas.openxmlformats.org/officeDocument/2006/relationships/hyperlink" Id="rId73" Target="https://www.rcsb.org/structure/3ZXH" TargetMode="External" /><Relationship Type="http://schemas.openxmlformats.org/officeDocument/2006/relationships/hyperlink" Id="rId74" Target="https://www.rcsb.org/structure/456C" TargetMode="External" /><Relationship Type="http://schemas.openxmlformats.org/officeDocument/2006/relationships/hyperlink" Id="rId75" Target="https://www.rcsb.org/structure/4A7B" TargetMode="External" /><Relationship Type="http://schemas.openxmlformats.org/officeDocument/2006/relationships/hyperlink" Id="rId76" Target="https://www.rcsb.org/structure/4JP4" TargetMode="External" /><Relationship Type="http://schemas.openxmlformats.org/officeDocument/2006/relationships/hyperlink" Id="rId77" Target="https://www.rcsb.org/structure/4JPA" TargetMode="External" /><Relationship Type="http://schemas.openxmlformats.org/officeDocument/2006/relationships/hyperlink" Id="rId78" Target="https://www.rcsb.org/structure/4L19" TargetMode="External" /><Relationship Type="http://schemas.openxmlformats.org/officeDocument/2006/relationships/hyperlink" Id="rId79" Target="https://www.rcsb.org/structure/5B5O" TargetMode="External" /><Relationship Type="http://schemas.openxmlformats.org/officeDocument/2006/relationships/hyperlink" Id="rId80" Target="https://www.rcsb.org/structure/5B5P" TargetMode="External" /><Relationship Type="http://schemas.openxmlformats.org/officeDocument/2006/relationships/hyperlink" Id="rId81" Target="https://www.rcsb.org/structure/5BOT" TargetMode="External" /><Relationship Type="http://schemas.openxmlformats.org/officeDocument/2006/relationships/hyperlink" Id="rId82" Target="https://www.rcsb.org/structure/5BOY" TargetMode="External" /><Relationship Type="http://schemas.openxmlformats.org/officeDocument/2006/relationships/hyperlink" Id="rId83" Target="https://www.rcsb.org/structure/5BPA" TargetMode="External" /><Relationship Type="http://schemas.openxmlformats.org/officeDocument/2006/relationships/hyperlink" Id="rId84" Target="https://www.rcsb.org/structure/5UWK" TargetMode="External" /><Relationship Type="http://schemas.openxmlformats.org/officeDocument/2006/relationships/hyperlink" Id="rId85" Target="https://www.rcsb.org/structure/5UWL" TargetMode="External" /><Relationship Type="http://schemas.openxmlformats.org/officeDocument/2006/relationships/hyperlink" Id="rId86" Target="https://www.rcsb.org/structure/5UWM" TargetMode="External" /><Relationship Type="http://schemas.openxmlformats.org/officeDocument/2006/relationships/hyperlink" Id="rId87" Target="https://www.rcsb.org/structure/5UWN" TargetMode="External" /><Relationship Type="http://schemas.openxmlformats.org/officeDocument/2006/relationships/hyperlink" Id="rId88" Target="https://www.rcsb.org/structure/7JU8" TargetMode="External" /><Relationship Type="http://schemas.openxmlformats.org/officeDocument/2006/relationships/hyperlink" Id="rId89" Target="https://www.rcsb.org/structure/830C" TargetMode="External" /><Relationship Type="http://schemas.openxmlformats.org/officeDocument/2006/relationships/hyperlink" Id="rId41" Target="https://www.uniprot.org/uniprotkb/P23097" TargetMode="External" /><Relationship Type="http://schemas.openxmlformats.org/officeDocument/2006/relationships/hyperlink" Id="rId40" Target="https://www.uniprot.org/uniprotkb/P45452" TargetMode="External" /><Relationship Type="http://schemas.openxmlformats.org/officeDocument/2006/relationships/hyperlink" Id="rId43" Target="https://www.wikigenes.org/e/gene/e/171052.html" TargetMode="External" /><Relationship Type="http://schemas.openxmlformats.org/officeDocument/2006/relationships/hyperlink" Id="rId42" Target="https://www.wikigenes.org/e/gene/e/4322.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2025-03-12T03:43:17Z</dcterms:created>
  <dcterms:modified xsi:type="dcterms:W3CDTF">2025-03-12T03:43:17Z</dcterms:modified>
</cp:coreProperties>
</file>

<file path=docProps/custom.xml><?xml version="1.0" encoding="utf-8"?>
<Properties xmlns="http://schemas.openxmlformats.org/officeDocument/2006/custom-properties" xmlns:vt="http://schemas.openxmlformats.org/officeDocument/2006/docPropsVTypes"/>
</file>